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577956" w14:textId="7CDD6592" w:rsidR="004D17ED" w:rsidRPr="005E7F43" w:rsidRDefault="00D238E8" w:rsidP="004D17ED">
      <w:pPr>
        <w:pStyle w:val="a5"/>
        <w:spacing w:line="360" w:lineRule="auto"/>
        <w:rPr>
          <w:sz w:val="36"/>
        </w:rPr>
      </w:pPr>
      <w:bookmarkStart w:id="0" w:name="_GoBack"/>
      <w:bookmarkEnd w:id="0"/>
      <w:r w:rsidRPr="005E7F43">
        <w:rPr>
          <w:rFonts w:hint="eastAsia"/>
          <w:sz w:val="36"/>
        </w:rPr>
        <w:t>行业标准</w:t>
      </w:r>
      <w:r w:rsidR="004D17ED" w:rsidRPr="005E7F43">
        <w:rPr>
          <w:rFonts w:hint="eastAsia"/>
          <w:sz w:val="36"/>
        </w:rPr>
        <w:t>《</w:t>
      </w:r>
      <w:r w:rsidR="00C526D1">
        <w:rPr>
          <w:rFonts w:hint="eastAsia"/>
          <w:sz w:val="36"/>
        </w:rPr>
        <w:t>户内挂轨</w:t>
      </w:r>
      <w:r w:rsidR="004D17ED" w:rsidRPr="005E7F43">
        <w:rPr>
          <w:rFonts w:hint="eastAsia"/>
          <w:sz w:val="36"/>
        </w:rPr>
        <w:t>巡检机器人》</w:t>
      </w:r>
      <w:r>
        <w:rPr>
          <w:rFonts w:hint="eastAsia"/>
          <w:sz w:val="36"/>
        </w:rPr>
        <w:t>征求意见稿</w:t>
      </w:r>
      <w:r w:rsidR="004D17ED" w:rsidRPr="005E7F43">
        <w:rPr>
          <w:rFonts w:hint="eastAsia"/>
          <w:sz w:val="36"/>
        </w:rPr>
        <w:t>编制说明</w:t>
      </w:r>
    </w:p>
    <w:p w14:paraId="04808C8E" w14:textId="77777777" w:rsidR="004D17ED" w:rsidRPr="005E7F43" w:rsidRDefault="004D17ED" w:rsidP="004D17ED">
      <w:pPr>
        <w:spacing w:line="360" w:lineRule="auto"/>
        <w:rPr>
          <w:rFonts w:ascii="Calibri" w:hAnsi="Calibri"/>
          <w:b/>
          <w:sz w:val="28"/>
          <w:lang w:eastAsia="zh-CN"/>
        </w:rPr>
      </w:pPr>
      <w:r w:rsidRPr="005E7F43">
        <w:rPr>
          <w:rFonts w:ascii="Calibri" w:hAnsi="Calibri" w:hint="eastAsia"/>
          <w:b/>
          <w:sz w:val="28"/>
          <w:lang w:eastAsia="zh-CN"/>
        </w:rPr>
        <w:t>一、</w:t>
      </w:r>
      <w:r w:rsidRPr="005E7F43">
        <w:rPr>
          <w:rFonts w:ascii="Calibri" w:hAnsi="Calibri"/>
          <w:b/>
          <w:sz w:val="28"/>
          <w:lang w:eastAsia="zh-CN"/>
        </w:rPr>
        <w:t xml:space="preserve"> </w:t>
      </w:r>
      <w:r w:rsidRPr="005E7F43">
        <w:rPr>
          <w:rFonts w:ascii="Calibri" w:hAnsi="Calibri"/>
          <w:b/>
          <w:sz w:val="28"/>
          <w:lang w:eastAsia="zh-CN"/>
        </w:rPr>
        <w:t>工作简况</w:t>
      </w:r>
    </w:p>
    <w:p w14:paraId="529CE3E0" w14:textId="77777777" w:rsidR="004D17ED" w:rsidRPr="005E7F43" w:rsidRDefault="004D17ED" w:rsidP="004D17ED">
      <w:pPr>
        <w:spacing w:line="360" w:lineRule="auto"/>
        <w:rPr>
          <w:rFonts w:ascii="Calibri" w:hAnsi="Calibri"/>
          <w:sz w:val="28"/>
          <w:lang w:eastAsia="zh-CN"/>
        </w:rPr>
      </w:pPr>
      <w:r w:rsidRPr="005E7F43">
        <w:rPr>
          <w:rFonts w:ascii="Calibri" w:hAnsi="Calibri" w:hint="eastAsia"/>
          <w:sz w:val="28"/>
          <w:lang w:eastAsia="zh-CN"/>
        </w:rPr>
        <w:t xml:space="preserve"> </w:t>
      </w:r>
      <w:r w:rsidRPr="005E7F43">
        <w:rPr>
          <w:rFonts w:ascii="Calibri" w:hAnsi="Calibri"/>
          <w:sz w:val="28"/>
          <w:lang w:eastAsia="zh-CN"/>
        </w:rPr>
        <w:t xml:space="preserve"> 1</w:t>
      </w:r>
      <w:r w:rsidRPr="005E7F43">
        <w:rPr>
          <w:rFonts w:ascii="Calibri" w:hAnsi="Calibri" w:hint="eastAsia"/>
          <w:sz w:val="28"/>
          <w:lang w:eastAsia="zh-CN"/>
        </w:rPr>
        <w:t>、任务来源</w:t>
      </w:r>
    </w:p>
    <w:p w14:paraId="38915750" w14:textId="63E1398F" w:rsidR="0046357D" w:rsidRDefault="0046357D" w:rsidP="008F54A4">
      <w:pPr>
        <w:spacing w:line="360" w:lineRule="auto"/>
        <w:ind w:firstLineChars="200" w:firstLine="560"/>
        <w:rPr>
          <w:rFonts w:ascii="Calibri" w:hAnsi="Calibri"/>
          <w:sz w:val="28"/>
          <w:lang w:eastAsia="zh-CN"/>
        </w:rPr>
      </w:pPr>
      <w:r w:rsidRPr="0046357D">
        <w:rPr>
          <w:rFonts w:ascii="Calibri" w:hAnsi="Calibri" w:hint="eastAsia"/>
          <w:sz w:val="28"/>
          <w:lang w:eastAsia="zh-CN"/>
        </w:rPr>
        <w:t>户内挂轨式巡检机主要应用于狭窄空间环境下代替人工从事急、难、险、重和重复性巡检工作，在设备运行状态监测、故障防范、减少人工劳动强度及提高设备可靠性等方面发挥重要作用。</w:t>
      </w:r>
    </w:p>
    <w:p w14:paraId="6BB8F3BD" w14:textId="0222D6EF" w:rsidR="004D17ED" w:rsidRPr="005E7F43" w:rsidRDefault="0046357D" w:rsidP="008F54A4">
      <w:pPr>
        <w:spacing w:line="360" w:lineRule="auto"/>
        <w:ind w:firstLineChars="200" w:firstLine="560"/>
        <w:rPr>
          <w:rFonts w:ascii="Calibri" w:hAnsi="Calibri"/>
          <w:sz w:val="28"/>
          <w:lang w:eastAsia="zh-CN"/>
        </w:rPr>
      </w:pPr>
      <w:r w:rsidRPr="0046357D">
        <w:rPr>
          <w:rFonts w:ascii="Calibri" w:hAnsi="Calibri" w:hint="eastAsia"/>
          <w:sz w:val="28"/>
          <w:lang w:eastAsia="zh-CN"/>
        </w:rPr>
        <w:t>由于是创新型的新技术产品，目前在产品的制造行业，还没有统一的标准，一定程度上制约了技术的进步和产业的发展，迫切需要制定</w:t>
      </w:r>
      <w:r w:rsidR="00C526D1">
        <w:rPr>
          <w:rFonts w:ascii="Calibri" w:hAnsi="Calibri" w:hint="eastAsia"/>
          <w:sz w:val="28"/>
          <w:lang w:eastAsia="zh-CN"/>
        </w:rPr>
        <w:t>户</w:t>
      </w:r>
      <w:r w:rsidRPr="0046357D">
        <w:rPr>
          <w:rFonts w:ascii="Calibri" w:hAnsi="Calibri" w:hint="eastAsia"/>
          <w:sz w:val="28"/>
          <w:lang w:eastAsia="zh-CN"/>
        </w:rPr>
        <w:t>内挂轨机器人产品的行业标准，规范产品的制造，为制造产业的发展提供技术支撑，以尽快推广应用新技术、新产品</w:t>
      </w:r>
      <w:r w:rsidR="004D17ED" w:rsidRPr="005E7F43">
        <w:rPr>
          <w:rFonts w:ascii="Calibri" w:hAnsi="Calibri" w:hint="eastAsia"/>
          <w:sz w:val="28"/>
          <w:lang w:eastAsia="zh-CN"/>
        </w:rPr>
        <w:t>，杭州申昊科技股份有限公司于</w:t>
      </w:r>
      <w:r w:rsidR="004D17ED" w:rsidRPr="005E7F43">
        <w:rPr>
          <w:rFonts w:ascii="Calibri" w:hAnsi="Calibri" w:hint="eastAsia"/>
          <w:sz w:val="28"/>
          <w:lang w:eastAsia="zh-CN"/>
        </w:rPr>
        <w:t xml:space="preserve"> </w:t>
      </w:r>
      <w:r w:rsidR="0054407E" w:rsidRPr="005E7F43">
        <w:rPr>
          <w:rFonts w:ascii="Calibri" w:hAnsi="Calibri" w:hint="eastAsia"/>
          <w:sz w:val="28"/>
          <w:lang w:eastAsia="zh-CN"/>
        </w:rPr>
        <w:t>201</w:t>
      </w:r>
      <w:r w:rsidR="0054407E">
        <w:rPr>
          <w:rFonts w:ascii="Calibri" w:hAnsi="Calibri"/>
          <w:sz w:val="28"/>
          <w:lang w:eastAsia="zh-CN"/>
        </w:rPr>
        <w:t>7</w:t>
      </w:r>
      <w:r w:rsidR="00E33DF8" w:rsidRPr="005E7F43">
        <w:rPr>
          <w:rFonts w:ascii="Calibri" w:hAnsi="Calibri" w:hint="eastAsia"/>
          <w:sz w:val="28"/>
          <w:lang w:eastAsia="zh-CN"/>
        </w:rPr>
        <w:t>年</w:t>
      </w:r>
      <w:r w:rsidR="00E33DF8" w:rsidRPr="005E7F43">
        <w:rPr>
          <w:rFonts w:ascii="Calibri" w:hAnsi="Calibri" w:hint="eastAsia"/>
          <w:sz w:val="28"/>
          <w:lang w:eastAsia="zh-CN"/>
        </w:rPr>
        <w:t xml:space="preserve"> </w:t>
      </w:r>
      <w:r w:rsidR="0054407E" w:rsidRPr="005E7F43">
        <w:rPr>
          <w:rFonts w:ascii="Calibri" w:hAnsi="Calibri"/>
          <w:sz w:val="28"/>
          <w:lang w:eastAsia="zh-CN"/>
        </w:rPr>
        <w:t>1</w:t>
      </w:r>
      <w:r w:rsidR="0054407E">
        <w:rPr>
          <w:rFonts w:ascii="Calibri" w:hAnsi="Calibri"/>
          <w:sz w:val="28"/>
          <w:lang w:eastAsia="zh-CN"/>
        </w:rPr>
        <w:t>2</w:t>
      </w:r>
      <w:r w:rsidR="00E33DF8" w:rsidRPr="005E7F43">
        <w:rPr>
          <w:rFonts w:ascii="Calibri" w:hAnsi="Calibri" w:hint="eastAsia"/>
          <w:sz w:val="28"/>
          <w:lang w:eastAsia="zh-CN"/>
        </w:rPr>
        <w:t>月</w:t>
      </w:r>
      <w:r w:rsidR="004D17ED" w:rsidRPr="005E7F43">
        <w:rPr>
          <w:rFonts w:ascii="Calibri" w:hAnsi="Calibri" w:hint="eastAsia"/>
          <w:sz w:val="28"/>
          <w:lang w:eastAsia="zh-CN"/>
        </w:rPr>
        <w:t>向浙江省经信委、国家工信部申报了“</w:t>
      </w:r>
      <w:r w:rsidR="003F4159">
        <w:rPr>
          <w:rFonts w:ascii="Calibri" w:hAnsi="Calibri" w:hint="eastAsia"/>
          <w:sz w:val="28"/>
          <w:lang w:eastAsia="zh-CN"/>
        </w:rPr>
        <w:t>户内挂轨式</w:t>
      </w:r>
      <w:r w:rsidR="00E33DF8" w:rsidRPr="005E7F43">
        <w:rPr>
          <w:rFonts w:ascii="Calibri" w:hAnsi="Calibri" w:hint="eastAsia"/>
          <w:sz w:val="28"/>
          <w:lang w:eastAsia="zh-CN"/>
        </w:rPr>
        <w:t>巡检机器</w:t>
      </w:r>
      <w:r w:rsidR="004D17ED" w:rsidRPr="005E7F43">
        <w:rPr>
          <w:rFonts w:ascii="Calibri" w:hAnsi="Calibri" w:hint="eastAsia"/>
          <w:sz w:val="28"/>
          <w:lang w:eastAsia="zh-CN"/>
        </w:rPr>
        <w:t>国家</w:t>
      </w:r>
      <w:r w:rsidR="00E33DF8" w:rsidRPr="005E7F43">
        <w:rPr>
          <w:rFonts w:ascii="Calibri" w:hAnsi="Calibri" w:hint="eastAsia"/>
          <w:sz w:val="28"/>
          <w:lang w:eastAsia="zh-CN"/>
        </w:rPr>
        <w:t>机械</w:t>
      </w:r>
      <w:r w:rsidR="004D17ED" w:rsidRPr="005E7F43">
        <w:rPr>
          <w:rFonts w:ascii="Calibri" w:hAnsi="Calibri" w:hint="eastAsia"/>
          <w:sz w:val="28"/>
          <w:lang w:eastAsia="zh-CN"/>
        </w:rPr>
        <w:t>行业标准计划项目”，</w:t>
      </w:r>
      <w:r w:rsidR="0054407E" w:rsidRPr="005E7F43">
        <w:rPr>
          <w:rFonts w:ascii="Calibri" w:hAnsi="Calibri" w:hint="eastAsia"/>
          <w:sz w:val="28"/>
          <w:lang w:eastAsia="zh-CN"/>
        </w:rPr>
        <w:t>2</w:t>
      </w:r>
      <w:r w:rsidR="0054407E" w:rsidRPr="005E7F43">
        <w:rPr>
          <w:rFonts w:ascii="Calibri" w:hAnsi="Calibri"/>
          <w:sz w:val="28"/>
          <w:lang w:eastAsia="zh-CN"/>
        </w:rPr>
        <w:t>01</w:t>
      </w:r>
      <w:r w:rsidR="0054407E">
        <w:rPr>
          <w:rFonts w:ascii="Calibri" w:hAnsi="Calibri"/>
          <w:sz w:val="28"/>
          <w:lang w:eastAsia="zh-CN"/>
        </w:rPr>
        <w:t>8</w:t>
      </w:r>
      <w:r w:rsidR="00104478" w:rsidRPr="005E7F43">
        <w:rPr>
          <w:rFonts w:ascii="Calibri" w:hAnsi="Calibri" w:hint="eastAsia"/>
          <w:sz w:val="28"/>
          <w:lang w:eastAsia="zh-CN"/>
        </w:rPr>
        <w:t>年</w:t>
      </w:r>
      <w:r w:rsidR="00104478" w:rsidRPr="005E7F43">
        <w:rPr>
          <w:rFonts w:ascii="Calibri" w:hAnsi="Calibri" w:hint="eastAsia"/>
          <w:sz w:val="28"/>
          <w:lang w:eastAsia="zh-CN"/>
        </w:rPr>
        <w:t>4</w:t>
      </w:r>
      <w:r w:rsidR="00104478" w:rsidRPr="005E7F43">
        <w:rPr>
          <w:rFonts w:ascii="Calibri" w:hAnsi="Calibri" w:hint="eastAsia"/>
          <w:sz w:val="28"/>
          <w:lang w:eastAsia="zh-CN"/>
        </w:rPr>
        <w:t>月</w:t>
      </w:r>
      <w:r w:rsidR="008F54A4" w:rsidRPr="005E7F43">
        <w:rPr>
          <w:rFonts w:ascii="Calibri" w:hAnsi="Calibri" w:hint="eastAsia"/>
          <w:sz w:val="28"/>
          <w:lang w:eastAsia="zh-CN"/>
        </w:rPr>
        <w:t>，</w:t>
      </w:r>
      <w:r w:rsidR="00104478" w:rsidRPr="005E7F43">
        <w:rPr>
          <w:rFonts w:ascii="Calibri" w:hAnsi="Calibri" w:hint="eastAsia"/>
          <w:sz w:val="28"/>
          <w:lang w:eastAsia="zh-CN"/>
        </w:rPr>
        <w:t>通过国家工信部的行业标准立项</w:t>
      </w:r>
      <w:r w:rsidR="007B2608">
        <w:rPr>
          <w:rFonts w:ascii="Calibri" w:hAnsi="Calibri" w:hint="eastAsia"/>
          <w:sz w:val="28"/>
          <w:lang w:eastAsia="zh-CN"/>
        </w:rPr>
        <w:t>公示</w:t>
      </w:r>
      <w:r w:rsidR="008F54A4" w:rsidRPr="005E7F43">
        <w:rPr>
          <w:rFonts w:ascii="Calibri" w:hAnsi="Calibri" w:hint="eastAsia"/>
          <w:sz w:val="28"/>
          <w:lang w:eastAsia="zh-CN"/>
        </w:rPr>
        <w:t>；</w:t>
      </w:r>
      <w:r w:rsidR="0054407E" w:rsidRPr="005E7F43">
        <w:rPr>
          <w:rFonts w:ascii="Calibri" w:hAnsi="Calibri" w:hint="eastAsia"/>
          <w:sz w:val="28"/>
          <w:lang w:eastAsia="zh-CN"/>
        </w:rPr>
        <w:t>2</w:t>
      </w:r>
      <w:r w:rsidR="0054407E" w:rsidRPr="005E7F43">
        <w:rPr>
          <w:rFonts w:ascii="Calibri" w:hAnsi="Calibri"/>
          <w:sz w:val="28"/>
          <w:lang w:eastAsia="zh-CN"/>
        </w:rPr>
        <w:t>01</w:t>
      </w:r>
      <w:r w:rsidR="0054407E">
        <w:rPr>
          <w:rFonts w:ascii="Calibri" w:hAnsi="Calibri"/>
          <w:sz w:val="28"/>
          <w:lang w:eastAsia="zh-CN"/>
        </w:rPr>
        <w:t>8</w:t>
      </w:r>
      <w:r w:rsidR="00104478" w:rsidRPr="005E7F43">
        <w:rPr>
          <w:rFonts w:ascii="Calibri" w:hAnsi="Calibri" w:hint="eastAsia"/>
          <w:sz w:val="28"/>
          <w:lang w:eastAsia="zh-CN"/>
        </w:rPr>
        <w:t>年</w:t>
      </w:r>
      <w:r w:rsidR="00104478" w:rsidRPr="005E7F43">
        <w:rPr>
          <w:rFonts w:ascii="Calibri" w:hAnsi="Calibri" w:hint="eastAsia"/>
          <w:sz w:val="28"/>
          <w:lang w:eastAsia="zh-CN"/>
        </w:rPr>
        <w:t>6</w:t>
      </w:r>
      <w:r w:rsidR="00104478" w:rsidRPr="005E7F43">
        <w:rPr>
          <w:rFonts w:ascii="Calibri" w:hAnsi="Calibri" w:hint="eastAsia"/>
          <w:sz w:val="28"/>
          <w:lang w:eastAsia="zh-CN"/>
        </w:rPr>
        <w:t>月</w:t>
      </w:r>
      <w:r w:rsidR="008F54A4" w:rsidRPr="005E7F43">
        <w:rPr>
          <w:rFonts w:ascii="Calibri" w:hAnsi="Calibri" w:hint="eastAsia"/>
          <w:sz w:val="28"/>
          <w:lang w:eastAsia="zh-CN"/>
        </w:rPr>
        <w:t>，</w:t>
      </w:r>
      <w:r w:rsidR="00104478" w:rsidRPr="005E7F43">
        <w:rPr>
          <w:rFonts w:ascii="Calibri" w:hAnsi="Calibri" w:hint="eastAsia"/>
          <w:sz w:val="28"/>
          <w:lang w:eastAsia="zh-CN"/>
        </w:rPr>
        <w:t>通过国家工信部组织的立项评审</w:t>
      </w:r>
      <w:r w:rsidR="008F54A4" w:rsidRPr="005E7F43">
        <w:rPr>
          <w:rFonts w:ascii="Calibri" w:hAnsi="Calibri" w:hint="eastAsia"/>
          <w:sz w:val="28"/>
          <w:lang w:eastAsia="zh-CN"/>
        </w:rPr>
        <w:t>；</w:t>
      </w:r>
      <w:r w:rsidR="0054407E" w:rsidRPr="005E7F43">
        <w:rPr>
          <w:rFonts w:ascii="Calibri" w:hAnsi="Calibri" w:hint="eastAsia"/>
          <w:sz w:val="28"/>
          <w:lang w:eastAsia="zh-CN"/>
        </w:rPr>
        <w:t>201</w:t>
      </w:r>
      <w:r w:rsidR="0054407E">
        <w:rPr>
          <w:rFonts w:ascii="Calibri" w:hAnsi="Calibri"/>
          <w:sz w:val="28"/>
          <w:lang w:eastAsia="zh-CN"/>
        </w:rPr>
        <w:t>8</w:t>
      </w:r>
      <w:r w:rsidR="004D17ED" w:rsidRPr="005E7F43">
        <w:rPr>
          <w:rFonts w:ascii="Calibri" w:hAnsi="Calibri" w:hint="eastAsia"/>
          <w:sz w:val="28"/>
          <w:lang w:eastAsia="zh-CN"/>
        </w:rPr>
        <w:t>年</w:t>
      </w:r>
      <w:r w:rsidR="00E33DF8" w:rsidRPr="005E7F43">
        <w:rPr>
          <w:rFonts w:ascii="Calibri" w:hAnsi="Calibri"/>
          <w:sz w:val="28"/>
          <w:lang w:eastAsia="zh-CN"/>
        </w:rPr>
        <w:t>7</w:t>
      </w:r>
      <w:r w:rsidR="004D17ED" w:rsidRPr="005E7F43">
        <w:rPr>
          <w:rFonts w:ascii="Calibri" w:hAnsi="Calibri" w:hint="eastAsia"/>
          <w:sz w:val="28"/>
          <w:lang w:eastAsia="zh-CN"/>
        </w:rPr>
        <w:t>月，</w:t>
      </w:r>
      <w:r w:rsidR="008F54A4" w:rsidRPr="005E7F43">
        <w:rPr>
          <w:rFonts w:ascii="Calibri" w:hAnsi="Calibri" w:hint="eastAsia"/>
          <w:sz w:val="28"/>
          <w:lang w:eastAsia="zh-CN"/>
        </w:rPr>
        <w:t>工信部下达了</w:t>
      </w:r>
      <w:r w:rsidR="004D17ED" w:rsidRPr="005E7F43">
        <w:rPr>
          <w:rFonts w:ascii="Calibri" w:hAnsi="Calibri" w:hint="eastAsia"/>
          <w:sz w:val="28"/>
          <w:lang w:eastAsia="zh-CN"/>
        </w:rPr>
        <w:t>工</w:t>
      </w:r>
      <w:r w:rsidR="008F54A4" w:rsidRPr="005E7F43">
        <w:rPr>
          <w:rFonts w:ascii="Calibri" w:hAnsi="Calibri" w:hint="eastAsia"/>
          <w:sz w:val="28"/>
          <w:lang w:eastAsia="zh-CN"/>
        </w:rPr>
        <w:t>业和</w:t>
      </w:r>
      <w:r w:rsidR="004D17ED" w:rsidRPr="005E7F43">
        <w:rPr>
          <w:rFonts w:ascii="Calibri" w:hAnsi="Calibri" w:hint="eastAsia"/>
          <w:sz w:val="28"/>
          <w:lang w:eastAsia="zh-CN"/>
        </w:rPr>
        <w:t>信</w:t>
      </w:r>
      <w:r w:rsidR="00661245">
        <w:rPr>
          <w:rFonts w:ascii="Calibri" w:hAnsi="Calibri" w:hint="eastAsia"/>
          <w:sz w:val="28"/>
          <w:lang w:eastAsia="zh-CN"/>
        </w:rPr>
        <w:t>息</w:t>
      </w:r>
      <w:r w:rsidR="004D17ED" w:rsidRPr="005E7F43">
        <w:rPr>
          <w:rFonts w:ascii="Calibri" w:hAnsi="Calibri" w:hint="eastAsia"/>
          <w:sz w:val="28"/>
          <w:lang w:eastAsia="zh-CN"/>
        </w:rPr>
        <w:t>部办公厅</w:t>
      </w:r>
      <w:r w:rsidR="008F54A4" w:rsidRPr="005E7F43">
        <w:rPr>
          <w:rFonts w:ascii="Calibri" w:hAnsi="Calibri" w:hint="eastAsia"/>
          <w:sz w:val="28"/>
          <w:lang w:eastAsia="zh-CN"/>
        </w:rPr>
        <w:t>文件，</w:t>
      </w:r>
      <w:r w:rsidR="004D17ED" w:rsidRPr="005E7F43">
        <w:rPr>
          <w:rFonts w:ascii="Calibri" w:hAnsi="Calibri" w:hint="eastAsia"/>
          <w:sz w:val="28"/>
          <w:lang w:eastAsia="zh-CN"/>
        </w:rPr>
        <w:t>工信厅科</w:t>
      </w:r>
      <w:r w:rsidR="004D17ED" w:rsidRPr="005E7F43">
        <w:rPr>
          <w:rFonts w:ascii="Calibri" w:hAnsi="Calibri" w:hint="eastAsia"/>
          <w:sz w:val="28"/>
          <w:lang w:eastAsia="zh-CN"/>
        </w:rPr>
        <w:t>[</w:t>
      </w:r>
      <w:r w:rsidR="0054407E" w:rsidRPr="005E7F43">
        <w:rPr>
          <w:rFonts w:ascii="Calibri" w:hAnsi="Calibri" w:hint="eastAsia"/>
          <w:sz w:val="28"/>
          <w:lang w:eastAsia="zh-CN"/>
        </w:rPr>
        <w:t>201</w:t>
      </w:r>
      <w:r w:rsidR="0054407E">
        <w:rPr>
          <w:rFonts w:ascii="Calibri" w:hAnsi="Calibri"/>
          <w:sz w:val="28"/>
          <w:lang w:eastAsia="zh-CN"/>
        </w:rPr>
        <w:t>8</w:t>
      </w:r>
      <w:r w:rsidR="004D17ED" w:rsidRPr="005E7F43">
        <w:rPr>
          <w:rFonts w:ascii="Calibri" w:hAnsi="Calibri" w:hint="eastAsia"/>
          <w:sz w:val="28"/>
          <w:lang w:eastAsia="zh-CN"/>
        </w:rPr>
        <w:t>]</w:t>
      </w:r>
      <w:r w:rsidR="0054407E">
        <w:rPr>
          <w:rFonts w:ascii="Calibri" w:hAnsi="Calibri"/>
          <w:sz w:val="28"/>
          <w:lang w:eastAsia="zh-CN"/>
        </w:rPr>
        <w:t>31</w:t>
      </w:r>
      <w:r w:rsidR="004D17ED" w:rsidRPr="005E7F43">
        <w:rPr>
          <w:rFonts w:ascii="Calibri" w:hAnsi="Calibri" w:hint="eastAsia"/>
          <w:sz w:val="28"/>
          <w:lang w:eastAsia="zh-CN"/>
        </w:rPr>
        <w:t>号</w:t>
      </w:r>
      <w:r w:rsidR="00661245">
        <w:rPr>
          <w:rFonts w:ascii="Calibri" w:hAnsi="Calibri" w:hint="eastAsia"/>
          <w:sz w:val="28"/>
          <w:lang w:eastAsia="zh-CN"/>
        </w:rPr>
        <w:t>《</w:t>
      </w:r>
      <w:r w:rsidR="0054407E">
        <w:rPr>
          <w:rFonts w:ascii="Calibri" w:hAnsi="Calibri" w:hint="eastAsia"/>
          <w:sz w:val="28"/>
          <w:lang w:eastAsia="zh-CN"/>
        </w:rPr>
        <w:t>工业和信息化部办公厅关于印发</w:t>
      </w:r>
      <w:r w:rsidR="0054407E" w:rsidRPr="005E7F43">
        <w:rPr>
          <w:rFonts w:ascii="Calibri" w:hAnsi="Calibri" w:hint="eastAsia"/>
          <w:sz w:val="28"/>
          <w:lang w:eastAsia="zh-CN"/>
        </w:rPr>
        <w:t>201</w:t>
      </w:r>
      <w:r w:rsidR="0054407E">
        <w:rPr>
          <w:rFonts w:ascii="Calibri" w:hAnsi="Calibri"/>
          <w:sz w:val="28"/>
          <w:lang w:eastAsia="zh-CN"/>
        </w:rPr>
        <w:t>8</w:t>
      </w:r>
      <w:r w:rsidR="004D17ED" w:rsidRPr="005E7F43">
        <w:rPr>
          <w:rFonts w:ascii="Calibri" w:hAnsi="Calibri" w:hint="eastAsia"/>
          <w:sz w:val="28"/>
          <w:lang w:eastAsia="zh-CN"/>
        </w:rPr>
        <w:t>年第</w:t>
      </w:r>
      <w:r w:rsidR="00E33DF8" w:rsidRPr="005E7F43">
        <w:rPr>
          <w:rFonts w:ascii="Calibri" w:hAnsi="Calibri" w:hint="eastAsia"/>
          <w:sz w:val="28"/>
          <w:lang w:eastAsia="zh-CN"/>
        </w:rPr>
        <w:t>二</w:t>
      </w:r>
      <w:r w:rsidR="004D17ED" w:rsidRPr="005E7F43">
        <w:rPr>
          <w:rFonts w:ascii="Calibri" w:hAnsi="Calibri" w:hint="eastAsia"/>
          <w:sz w:val="28"/>
          <w:lang w:eastAsia="zh-CN"/>
        </w:rPr>
        <w:t>批行业标准制修订</w:t>
      </w:r>
      <w:r w:rsidR="0054407E">
        <w:rPr>
          <w:rFonts w:ascii="Calibri" w:hAnsi="Calibri" w:hint="eastAsia"/>
          <w:sz w:val="28"/>
          <w:lang w:eastAsia="zh-CN"/>
        </w:rPr>
        <w:t>和外文版项目</w:t>
      </w:r>
      <w:r w:rsidR="004D17ED" w:rsidRPr="005E7F43">
        <w:rPr>
          <w:rFonts w:ascii="Calibri" w:hAnsi="Calibri" w:hint="eastAsia"/>
          <w:sz w:val="28"/>
          <w:lang w:eastAsia="zh-CN"/>
        </w:rPr>
        <w:t>计划的通知</w:t>
      </w:r>
      <w:r w:rsidR="00661245">
        <w:rPr>
          <w:rFonts w:ascii="Calibri" w:hAnsi="Calibri" w:hint="eastAsia"/>
          <w:sz w:val="28"/>
          <w:lang w:eastAsia="zh-CN"/>
        </w:rPr>
        <w:t>》</w:t>
      </w:r>
      <w:r w:rsidR="004D17ED" w:rsidRPr="005E7F43">
        <w:rPr>
          <w:rFonts w:ascii="Calibri" w:hAnsi="Calibri" w:hint="eastAsia"/>
          <w:sz w:val="28"/>
          <w:lang w:eastAsia="zh-CN"/>
        </w:rPr>
        <w:t>（计划号：</w:t>
      </w:r>
      <w:r w:rsidR="00A458DD" w:rsidRPr="00A458DD">
        <w:rPr>
          <w:rFonts w:ascii="Calibri" w:hAnsi="Calibri"/>
          <w:sz w:val="28"/>
          <w:lang w:eastAsia="zh-CN"/>
        </w:rPr>
        <w:t>2018-1416T-ZJ</w:t>
      </w:r>
      <w:r w:rsidR="004D17ED" w:rsidRPr="005E7F43">
        <w:rPr>
          <w:rFonts w:ascii="Calibri" w:hAnsi="Calibri" w:hint="eastAsia"/>
          <w:sz w:val="28"/>
          <w:lang w:eastAsia="zh-CN"/>
        </w:rPr>
        <w:t>），该项目被国家工信部列入了</w:t>
      </w:r>
      <w:r w:rsidR="004D17ED" w:rsidRPr="005E7F43">
        <w:rPr>
          <w:rFonts w:ascii="Calibri" w:hAnsi="Calibri" w:hint="eastAsia"/>
          <w:sz w:val="28"/>
          <w:lang w:eastAsia="zh-CN"/>
        </w:rPr>
        <w:t xml:space="preserve"> </w:t>
      </w:r>
      <w:r w:rsidR="0054407E" w:rsidRPr="005E7F43">
        <w:rPr>
          <w:rFonts w:ascii="Calibri" w:hAnsi="Calibri" w:hint="eastAsia"/>
          <w:sz w:val="28"/>
          <w:lang w:eastAsia="zh-CN"/>
        </w:rPr>
        <w:t>201</w:t>
      </w:r>
      <w:r w:rsidR="0054407E">
        <w:rPr>
          <w:rFonts w:ascii="Calibri" w:hAnsi="Calibri"/>
          <w:sz w:val="28"/>
          <w:lang w:eastAsia="zh-CN"/>
        </w:rPr>
        <w:t>8</w:t>
      </w:r>
      <w:r w:rsidR="0054407E" w:rsidRPr="005E7F43">
        <w:rPr>
          <w:rFonts w:ascii="Calibri" w:hAnsi="Calibri" w:hint="eastAsia"/>
          <w:sz w:val="28"/>
          <w:lang w:eastAsia="zh-CN"/>
        </w:rPr>
        <w:t xml:space="preserve"> </w:t>
      </w:r>
      <w:r w:rsidR="004D17ED" w:rsidRPr="005E7F43">
        <w:rPr>
          <w:rFonts w:ascii="Calibri" w:hAnsi="Calibri" w:hint="eastAsia"/>
          <w:sz w:val="28"/>
          <w:lang w:eastAsia="zh-CN"/>
        </w:rPr>
        <w:t>年第</w:t>
      </w:r>
      <w:r w:rsidR="00E33DF8" w:rsidRPr="005E7F43">
        <w:rPr>
          <w:rFonts w:ascii="Calibri" w:hAnsi="Calibri" w:hint="eastAsia"/>
          <w:sz w:val="28"/>
          <w:lang w:eastAsia="zh-CN"/>
        </w:rPr>
        <w:t>二</w:t>
      </w:r>
      <w:r w:rsidR="004D17ED" w:rsidRPr="005E7F43">
        <w:rPr>
          <w:rFonts w:ascii="Calibri" w:hAnsi="Calibri" w:hint="eastAsia"/>
          <w:sz w:val="28"/>
          <w:lang w:eastAsia="zh-CN"/>
        </w:rPr>
        <w:t>批行业标准制修订计划的项目，该项标准</w:t>
      </w:r>
      <w:r w:rsidR="008F54A4" w:rsidRPr="005E7F43">
        <w:rPr>
          <w:rFonts w:ascii="Calibri" w:hAnsi="Calibri" w:hint="eastAsia"/>
          <w:sz w:val="28"/>
          <w:lang w:eastAsia="zh-CN"/>
        </w:rPr>
        <w:t>归口于</w:t>
      </w:r>
      <w:r w:rsidR="004D17ED" w:rsidRPr="005E7F43">
        <w:rPr>
          <w:rFonts w:ascii="Calibri" w:hAnsi="Calibri" w:hint="eastAsia"/>
          <w:sz w:val="28"/>
          <w:lang w:eastAsia="zh-CN"/>
        </w:rPr>
        <w:t>全国</w:t>
      </w:r>
      <w:r w:rsidR="00E33DF8" w:rsidRPr="005E7F43">
        <w:rPr>
          <w:rFonts w:ascii="Calibri" w:hAnsi="Calibri" w:hint="eastAsia"/>
          <w:sz w:val="28"/>
          <w:lang w:eastAsia="zh-CN"/>
        </w:rPr>
        <w:t>自动化系统与集成标准化技术委员会</w:t>
      </w:r>
      <w:r w:rsidR="0033003E" w:rsidRPr="005E7F43">
        <w:rPr>
          <w:rFonts w:ascii="Calibri" w:hAnsi="Calibri" w:hint="eastAsia"/>
          <w:sz w:val="28"/>
          <w:lang w:eastAsia="zh-CN"/>
        </w:rPr>
        <w:t>机器人与机器人装备分</w:t>
      </w:r>
      <w:r w:rsidR="004D17ED" w:rsidRPr="005E7F43">
        <w:rPr>
          <w:rFonts w:ascii="Calibri" w:hAnsi="Calibri" w:hint="eastAsia"/>
          <w:sz w:val="28"/>
          <w:lang w:eastAsia="zh-CN"/>
        </w:rPr>
        <w:t>会</w:t>
      </w:r>
      <w:r w:rsidR="008F54A4" w:rsidRPr="005E7F43">
        <w:rPr>
          <w:rFonts w:ascii="Calibri" w:hAnsi="Calibri" w:hint="eastAsia"/>
          <w:sz w:val="28"/>
          <w:lang w:eastAsia="zh-CN"/>
        </w:rPr>
        <w:t>。</w:t>
      </w:r>
    </w:p>
    <w:p w14:paraId="316B8196" w14:textId="77777777" w:rsidR="004D17ED" w:rsidRPr="005E7F43" w:rsidRDefault="004D17ED" w:rsidP="004D17ED">
      <w:pPr>
        <w:spacing w:line="360" w:lineRule="auto"/>
        <w:rPr>
          <w:rFonts w:ascii="Calibri" w:hAnsi="Calibri"/>
          <w:sz w:val="28"/>
          <w:lang w:eastAsia="zh-CN"/>
        </w:rPr>
      </w:pPr>
      <w:r w:rsidRPr="005E7F43">
        <w:rPr>
          <w:rFonts w:ascii="Calibri" w:hAnsi="Calibri" w:hint="eastAsia"/>
          <w:sz w:val="28"/>
          <w:lang w:eastAsia="zh-CN"/>
        </w:rPr>
        <w:t>2</w:t>
      </w:r>
      <w:r w:rsidRPr="005E7F43">
        <w:rPr>
          <w:rFonts w:ascii="Calibri" w:hAnsi="Calibri" w:hint="eastAsia"/>
          <w:sz w:val="28"/>
          <w:lang w:eastAsia="zh-CN"/>
        </w:rPr>
        <w:t>、主要工作过程</w:t>
      </w:r>
    </w:p>
    <w:p w14:paraId="04572EF0" w14:textId="3CCA9999" w:rsidR="008974F5" w:rsidRPr="005E7F43" w:rsidRDefault="008974F5" w:rsidP="008974F5">
      <w:pPr>
        <w:spacing w:before="25" w:after="0" w:line="360" w:lineRule="auto"/>
        <w:ind w:right="-20" w:firstLineChars="200" w:firstLine="578"/>
        <w:rPr>
          <w:rFonts w:asciiTheme="minorEastAsia" w:hAnsiTheme="minorEastAsia" w:cs="Microsoft JhengHei"/>
          <w:spacing w:val="9"/>
          <w:sz w:val="28"/>
          <w:szCs w:val="24"/>
          <w:lang w:eastAsia="zh-CN"/>
        </w:rPr>
      </w:pPr>
      <w:r w:rsidRPr="005E7F43">
        <w:rPr>
          <w:rFonts w:asciiTheme="minorEastAsia" w:hAnsiTheme="minorEastAsia" w:cs="Microsoft JhengHei" w:hint="eastAsia"/>
          <w:spacing w:val="9"/>
          <w:sz w:val="28"/>
          <w:szCs w:val="24"/>
          <w:lang w:eastAsia="zh-CN"/>
        </w:rPr>
        <w:t>计划下达后，杭州申昊科技股份有限公司根据目前行业内“</w:t>
      </w:r>
      <w:r w:rsidR="00771077">
        <w:rPr>
          <w:rFonts w:asciiTheme="minorEastAsia" w:hAnsiTheme="minorEastAsia" w:cs="Microsoft JhengHei" w:hint="eastAsia"/>
          <w:spacing w:val="9"/>
          <w:sz w:val="28"/>
          <w:szCs w:val="24"/>
          <w:lang w:eastAsia="zh-CN"/>
        </w:rPr>
        <w:t>户内挂轨式</w:t>
      </w:r>
      <w:r w:rsidRPr="005E7F43">
        <w:rPr>
          <w:rFonts w:asciiTheme="minorEastAsia" w:hAnsiTheme="minorEastAsia" w:cs="Microsoft JhengHei" w:hint="eastAsia"/>
          <w:spacing w:val="9"/>
          <w:sz w:val="28"/>
          <w:szCs w:val="24"/>
          <w:lang w:eastAsia="zh-CN"/>
        </w:rPr>
        <w:t>巡检机器”主要生产企业情况，结合国内市场实际等，</w:t>
      </w:r>
      <w:r w:rsidR="00063CB5" w:rsidRPr="005E7F43">
        <w:rPr>
          <w:rFonts w:asciiTheme="minorEastAsia" w:hAnsiTheme="minorEastAsia" w:cs="Microsoft JhengHei" w:hint="eastAsia"/>
          <w:spacing w:val="9"/>
          <w:sz w:val="28"/>
          <w:szCs w:val="24"/>
          <w:lang w:eastAsia="zh-CN"/>
        </w:rPr>
        <w:t>决定由</w:t>
      </w:r>
      <w:r w:rsidR="00063CB5" w:rsidRPr="002B79B8">
        <w:rPr>
          <w:rFonts w:asciiTheme="minorEastAsia" w:hAnsiTheme="minorEastAsia" w:cs="Microsoft JhengHei" w:hint="eastAsia"/>
          <w:spacing w:val="9"/>
          <w:sz w:val="28"/>
          <w:szCs w:val="24"/>
          <w:lang w:eastAsia="zh-CN"/>
        </w:rPr>
        <w:t>杭州申昊科技股份有限公司，</w:t>
      </w:r>
      <w:r w:rsidR="001A094C" w:rsidRPr="002B79B8">
        <w:rPr>
          <w:rFonts w:asciiTheme="minorEastAsia" w:hAnsiTheme="minorEastAsia" w:cs="Microsoft JhengHei" w:hint="eastAsia"/>
          <w:spacing w:val="9"/>
          <w:sz w:val="28"/>
          <w:szCs w:val="24"/>
          <w:lang w:eastAsia="zh-CN"/>
        </w:rPr>
        <w:t>浙江华电器材检测研究所有限公司，</w:t>
      </w:r>
      <w:r w:rsidR="00063CB5" w:rsidRPr="002B79B8">
        <w:rPr>
          <w:rFonts w:asciiTheme="minorEastAsia" w:hAnsiTheme="minorEastAsia" w:cs="Microsoft JhengHei" w:hint="eastAsia"/>
          <w:spacing w:val="9"/>
          <w:sz w:val="28"/>
          <w:szCs w:val="24"/>
          <w:lang w:eastAsia="zh-CN"/>
        </w:rPr>
        <w:t>浙江大学，</w:t>
      </w:r>
      <w:r w:rsidR="005376F6" w:rsidRPr="00150C0B">
        <w:rPr>
          <w:rFonts w:asciiTheme="minorEastAsia" w:hAnsiTheme="minorEastAsia" w:cs="Microsoft JhengHei" w:hint="eastAsia"/>
          <w:spacing w:val="9"/>
          <w:sz w:val="28"/>
          <w:szCs w:val="24"/>
          <w:lang w:eastAsia="zh-CN"/>
        </w:rPr>
        <w:t>广东电网公司电力科学研究院，国网上海市电力公司电力科学研究院，</w:t>
      </w:r>
      <w:r w:rsidR="00771077" w:rsidRPr="00150C0B">
        <w:rPr>
          <w:rFonts w:asciiTheme="minorEastAsia" w:hAnsiTheme="minorEastAsia" w:cs="Microsoft JhengHei" w:hint="eastAsia"/>
          <w:spacing w:val="9"/>
          <w:sz w:val="28"/>
          <w:szCs w:val="24"/>
          <w:lang w:eastAsia="zh-CN"/>
        </w:rPr>
        <w:t>中国长</w:t>
      </w:r>
      <w:r w:rsidR="00771077" w:rsidRPr="00150C0B">
        <w:rPr>
          <w:rFonts w:asciiTheme="minorEastAsia" w:hAnsiTheme="minorEastAsia" w:cs="Microsoft JhengHei" w:hint="eastAsia"/>
          <w:spacing w:val="9"/>
          <w:sz w:val="28"/>
          <w:szCs w:val="24"/>
          <w:lang w:eastAsia="zh-CN"/>
        </w:rPr>
        <w:lastRenderedPageBreak/>
        <w:t>江电力股份有限公司，</w:t>
      </w:r>
      <w:r w:rsidR="00063CB5" w:rsidRPr="002B79B8">
        <w:rPr>
          <w:rFonts w:asciiTheme="minorEastAsia" w:hAnsiTheme="minorEastAsia" w:cs="Microsoft JhengHei" w:hint="eastAsia"/>
          <w:spacing w:val="9"/>
          <w:sz w:val="28"/>
          <w:szCs w:val="24"/>
          <w:lang w:eastAsia="zh-CN"/>
        </w:rPr>
        <w:t>国网浙江省电力公司，</w:t>
      </w:r>
      <w:r w:rsidR="005376F6" w:rsidRPr="00150C0B">
        <w:rPr>
          <w:rFonts w:asciiTheme="minorEastAsia" w:hAnsiTheme="minorEastAsia" w:cs="Microsoft JhengHei" w:hint="eastAsia"/>
          <w:spacing w:val="9"/>
          <w:sz w:val="28"/>
          <w:szCs w:val="24"/>
          <w:lang w:eastAsia="zh-CN"/>
        </w:rPr>
        <w:t>国网上海市电力公司，国网上海市电力公司检修公司，国网湖北省电力有限公司，广东电网公司机巡作业中心，浙国网湖南省电力有限公司运维检修部，国网宁夏电力有限公司电力科学院，江华电器材检测研究所有限公司，中国能源建设集团浙江省电力设计院有限公司，</w:t>
      </w:r>
      <w:r w:rsidR="00150C0B" w:rsidRPr="00150C0B">
        <w:rPr>
          <w:rFonts w:asciiTheme="minorEastAsia" w:hAnsiTheme="minorEastAsia" w:cs="Microsoft JhengHei" w:hint="eastAsia"/>
          <w:spacing w:val="9"/>
          <w:sz w:val="28"/>
          <w:szCs w:val="24"/>
          <w:lang w:eastAsia="zh-CN"/>
        </w:rPr>
        <w:t>许继电气有限公司，浙江华云信息科技有限公司，</w:t>
      </w:r>
      <w:r w:rsidR="00063CB5" w:rsidRPr="002B79B8">
        <w:rPr>
          <w:rFonts w:asciiTheme="minorEastAsia" w:hAnsiTheme="minorEastAsia" w:cs="Microsoft JhengHei" w:hint="eastAsia"/>
          <w:spacing w:val="9"/>
          <w:sz w:val="28"/>
          <w:szCs w:val="24"/>
          <w:lang w:eastAsia="zh-CN"/>
        </w:rPr>
        <w:t>杭州晟冠科技有限公司，南京申宁达智能科技有限公司，北京机械工业自动化研究所有限公司</w:t>
      </w:r>
      <w:r w:rsidR="00063CB5" w:rsidRPr="005E7F43">
        <w:rPr>
          <w:rFonts w:asciiTheme="minorEastAsia" w:hAnsiTheme="minorEastAsia" w:cs="Microsoft JhengHei" w:hint="eastAsia"/>
          <w:spacing w:val="9"/>
          <w:sz w:val="28"/>
          <w:szCs w:val="24"/>
          <w:lang w:eastAsia="zh-CN"/>
        </w:rPr>
        <w:t>等多家生产企业和高等院校、科研检测机构</w:t>
      </w:r>
      <w:r w:rsidR="00063CB5">
        <w:rPr>
          <w:rFonts w:asciiTheme="minorEastAsia" w:hAnsiTheme="minorEastAsia" w:cs="Microsoft JhengHei" w:hint="eastAsia"/>
          <w:spacing w:val="9"/>
          <w:sz w:val="28"/>
          <w:szCs w:val="24"/>
          <w:lang w:eastAsia="zh-CN"/>
        </w:rPr>
        <w:t>和用户单位</w:t>
      </w:r>
      <w:r w:rsidR="00063CB5" w:rsidRPr="005E7F43">
        <w:rPr>
          <w:rFonts w:asciiTheme="minorEastAsia" w:hAnsiTheme="minorEastAsia" w:cs="Microsoft JhengHei" w:hint="eastAsia"/>
          <w:spacing w:val="9"/>
          <w:sz w:val="28"/>
          <w:szCs w:val="24"/>
          <w:lang w:eastAsia="zh-CN"/>
        </w:rPr>
        <w:t>组成标准制定工作组</w:t>
      </w:r>
      <w:r w:rsidR="00063CB5">
        <w:rPr>
          <w:rFonts w:asciiTheme="minorEastAsia" w:hAnsiTheme="minorEastAsia" w:cs="Microsoft JhengHei" w:hint="eastAsia"/>
          <w:spacing w:val="9"/>
          <w:sz w:val="28"/>
          <w:szCs w:val="24"/>
          <w:lang w:eastAsia="zh-CN"/>
        </w:rPr>
        <w:t>。</w:t>
      </w:r>
      <w:r w:rsidR="006A7FC9" w:rsidRPr="005E7F43">
        <w:rPr>
          <w:rFonts w:asciiTheme="minorEastAsia" w:hAnsiTheme="minorEastAsia" w:cs="Microsoft JhengHei" w:hint="eastAsia"/>
          <w:spacing w:val="9"/>
          <w:sz w:val="28"/>
          <w:szCs w:val="24"/>
          <w:lang w:eastAsia="zh-CN"/>
        </w:rPr>
        <w:t>杭州申昊科技股份有限公司</w:t>
      </w:r>
      <w:r w:rsidRPr="005E7F43">
        <w:rPr>
          <w:rFonts w:asciiTheme="minorEastAsia" w:hAnsiTheme="minorEastAsia" w:cs="Microsoft JhengHei" w:hint="eastAsia"/>
          <w:spacing w:val="9"/>
          <w:sz w:val="28"/>
          <w:szCs w:val="24"/>
          <w:lang w:eastAsia="zh-CN"/>
        </w:rPr>
        <w:t xml:space="preserve">作为召集单位，负责组织协调、召集会议、标准文本编写、标准征求意见、汇总处理、标准报批等工作。标准工作组成立后，各工作组成员之间建立了密切的联系，大家将本企业产品发展的情况以及遇到的一些主要问题等进行了多方面的沟通和交流。 </w:t>
      </w:r>
    </w:p>
    <w:p w14:paraId="1FB05FB1" w14:textId="6D688F01" w:rsidR="0098582D" w:rsidRPr="005E7F43" w:rsidRDefault="008974F5" w:rsidP="006A7FC9">
      <w:pPr>
        <w:spacing w:before="25" w:after="0" w:line="360" w:lineRule="auto"/>
        <w:ind w:right="-20" w:firstLineChars="200" w:firstLine="578"/>
        <w:rPr>
          <w:rFonts w:asciiTheme="minorEastAsia" w:hAnsiTheme="minorEastAsia" w:cs="Microsoft JhengHei"/>
          <w:spacing w:val="9"/>
          <w:sz w:val="28"/>
          <w:szCs w:val="24"/>
          <w:lang w:eastAsia="zh-CN"/>
        </w:rPr>
      </w:pPr>
      <w:r w:rsidRPr="005E7F43">
        <w:rPr>
          <w:rFonts w:asciiTheme="minorEastAsia" w:hAnsiTheme="minorEastAsia" w:cs="Microsoft JhengHei" w:hint="eastAsia"/>
          <w:spacing w:val="9"/>
          <w:sz w:val="28"/>
          <w:szCs w:val="24"/>
          <w:lang w:eastAsia="zh-CN"/>
        </w:rPr>
        <w:t xml:space="preserve">工作组召集单位在工作组主要成员积极配合的基础上完成了工作组讨论稿，并于 </w:t>
      </w:r>
      <w:r w:rsidR="00CD7FDB" w:rsidRPr="005E7F43">
        <w:rPr>
          <w:rFonts w:asciiTheme="minorEastAsia" w:hAnsiTheme="minorEastAsia" w:cs="Microsoft JhengHei" w:hint="eastAsia"/>
          <w:spacing w:val="9"/>
          <w:sz w:val="28"/>
          <w:szCs w:val="24"/>
          <w:lang w:eastAsia="zh-CN"/>
        </w:rPr>
        <w:t>201</w:t>
      </w:r>
      <w:r w:rsidR="00CD7FDB">
        <w:rPr>
          <w:rFonts w:asciiTheme="minorEastAsia" w:hAnsiTheme="minorEastAsia" w:cs="Microsoft JhengHei"/>
          <w:spacing w:val="9"/>
          <w:sz w:val="28"/>
          <w:szCs w:val="24"/>
          <w:lang w:eastAsia="zh-CN"/>
        </w:rPr>
        <w:t>8</w:t>
      </w:r>
      <w:r w:rsidRPr="005E7F43">
        <w:rPr>
          <w:rFonts w:asciiTheme="minorEastAsia" w:hAnsiTheme="minorEastAsia" w:cs="Microsoft JhengHei" w:hint="eastAsia"/>
          <w:spacing w:val="9"/>
          <w:sz w:val="28"/>
          <w:szCs w:val="24"/>
          <w:lang w:eastAsia="zh-CN"/>
        </w:rPr>
        <w:t>年</w:t>
      </w:r>
      <w:r w:rsidR="00843CBC" w:rsidRPr="005E7F43">
        <w:rPr>
          <w:rFonts w:asciiTheme="minorEastAsia" w:hAnsiTheme="minorEastAsia" w:cs="Microsoft JhengHei"/>
          <w:spacing w:val="9"/>
          <w:sz w:val="28"/>
          <w:szCs w:val="24"/>
          <w:lang w:eastAsia="zh-CN"/>
        </w:rPr>
        <w:t>1</w:t>
      </w:r>
      <w:r w:rsidR="00843CBC">
        <w:rPr>
          <w:rFonts w:asciiTheme="minorEastAsia" w:hAnsiTheme="minorEastAsia" w:cs="Microsoft JhengHei"/>
          <w:spacing w:val="9"/>
          <w:sz w:val="28"/>
          <w:szCs w:val="24"/>
          <w:lang w:eastAsia="zh-CN"/>
        </w:rPr>
        <w:t>1</w:t>
      </w:r>
      <w:r w:rsidRPr="005E7F43">
        <w:rPr>
          <w:rFonts w:asciiTheme="minorEastAsia" w:hAnsiTheme="minorEastAsia" w:cs="Microsoft JhengHei" w:hint="eastAsia"/>
          <w:spacing w:val="9"/>
          <w:sz w:val="28"/>
          <w:szCs w:val="24"/>
          <w:lang w:eastAsia="zh-CN"/>
        </w:rPr>
        <w:t>月</w:t>
      </w:r>
      <w:r w:rsidR="00843CBC">
        <w:rPr>
          <w:rFonts w:asciiTheme="minorEastAsia" w:hAnsiTheme="minorEastAsia" w:cs="Microsoft JhengHei"/>
          <w:spacing w:val="9"/>
          <w:sz w:val="28"/>
          <w:szCs w:val="24"/>
          <w:lang w:eastAsia="zh-CN"/>
        </w:rPr>
        <w:t>24</w:t>
      </w:r>
      <w:r w:rsidRPr="005E7F43">
        <w:rPr>
          <w:rFonts w:asciiTheme="minorEastAsia" w:hAnsiTheme="minorEastAsia" w:cs="Microsoft JhengHei" w:hint="eastAsia"/>
          <w:spacing w:val="9"/>
          <w:sz w:val="28"/>
          <w:szCs w:val="24"/>
          <w:lang w:eastAsia="zh-CN"/>
        </w:rPr>
        <w:t>日在</w:t>
      </w:r>
      <w:r w:rsidR="006A7FC9" w:rsidRPr="005E7F43">
        <w:rPr>
          <w:rFonts w:asciiTheme="minorEastAsia" w:hAnsiTheme="minorEastAsia" w:cs="Microsoft JhengHei" w:hint="eastAsia"/>
          <w:spacing w:val="9"/>
          <w:sz w:val="28"/>
          <w:szCs w:val="24"/>
          <w:lang w:eastAsia="zh-CN"/>
        </w:rPr>
        <w:t>杭州申昊科技股份有限公司</w:t>
      </w:r>
      <w:r w:rsidRPr="005E7F43">
        <w:rPr>
          <w:rFonts w:asciiTheme="minorEastAsia" w:hAnsiTheme="minorEastAsia" w:cs="Microsoft JhengHei" w:hint="eastAsia"/>
          <w:spacing w:val="9"/>
          <w:sz w:val="28"/>
          <w:szCs w:val="24"/>
          <w:lang w:eastAsia="zh-CN"/>
        </w:rPr>
        <w:t>召开了该项标准的工作组会议</w:t>
      </w:r>
      <w:r w:rsidR="0098582D" w:rsidRPr="005E7F43">
        <w:rPr>
          <w:rFonts w:asciiTheme="minorEastAsia" w:hAnsiTheme="minorEastAsia" w:cs="Microsoft JhengHei" w:hint="eastAsia"/>
          <w:spacing w:val="9"/>
          <w:sz w:val="28"/>
          <w:szCs w:val="24"/>
          <w:lang w:eastAsia="zh-CN"/>
        </w:rPr>
        <w:t>，全国自动化系统与集成／机器人与机器人装备标准化分技术委员会秘书处、标准负责单位、参编单位和相关专家等参加了本次会议</w:t>
      </w:r>
      <w:r w:rsidRPr="005E7F43">
        <w:rPr>
          <w:rFonts w:asciiTheme="minorEastAsia" w:hAnsiTheme="minorEastAsia" w:cs="Microsoft JhengHei" w:hint="eastAsia"/>
          <w:spacing w:val="9"/>
          <w:sz w:val="28"/>
          <w:szCs w:val="24"/>
          <w:lang w:eastAsia="zh-CN"/>
        </w:rPr>
        <w:t>。</w:t>
      </w:r>
    </w:p>
    <w:p w14:paraId="4C53CD1C" w14:textId="418CCD41" w:rsidR="004D17ED" w:rsidRDefault="0098582D" w:rsidP="00A844F6">
      <w:pPr>
        <w:spacing w:line="360" w:lineRule="auto"/>
        <w:ind w:firstLineChars="200" w:firstLine="578"/>
        <w:rPr>
          <w:rFonts w:asciiTheme="minorEastAsia" w:hAnsiTheme="minorEastAsia" w:cs="Microsoft JhengHei"/>
          <w:spacing w:val="9"/>
          <w:sz w:val="28"/>
          <w:szCs w:val="24"/>
          <w:lang w:eastAsia="zh-CN"/>
        </w:rPr>
      </w:pPr>
      <w:r w:rsidRPr="005E7F43">
        <w:rPr>
          <w:rFonts w:asciiTheme="minorEastAsia" w:hAnsiTheme="minorEastAsia" w:cs="Microsoft JhengHei" w:hint="eastAsia"/>
          <w:spacing w:val="9"/>
          <w:sz w:val="28"/>
          <w:szCs w:val="24"/>
          <w:lang w:eastAsia="zh-CN"/>
        </w:rPr>
        <w:t>会议由标委会秘书长杨书评主持。</w:t>
      </w:r>
      <w:r w:rsidR="00A844F6" w:rsidRPr="001C2B4B">
        <w:rPr>
          <w:rFonts w:asciiTheme="minorEastAsia" w:hAnsiTheme="minorEastAsia" w:cs="Microsoft JhengHei" w:hint="eastAsia"/>
          <w:spacing w:val="9"/>
          <w:sz w:val="28"/>
          <w:szCs w:val="24"/>
          <w:lang w:eastAsia="zh-CN"/>
        </w:rPr>
        <w:t>与会单位和专家听取了标准项目编写工作组关于标准项目工作情况汇报，包括：标准立项的背景、目的、意义，标准编制原则、总体框架、主要技术内容以及今后工作计划。与会专家对《</w:t>
      </w:r>
      <w:r w:rsidR="00843CBC">
        <w:rPr>
          <w:rFonts w:asciiTheme="minorEastAsia" w:hAnsiTheme="minorEastAsia" w:cs="Microsoft JhengHei" w:hint="eastAsia"/>
          <w:spacing w:val="9"/>
          <w:sz w:val="28"/>
          <w:szCs w:val="24"/>
          <w:lang w:eastAsia="zh-CN"/>
        </w:rPr>
        <w:t>户内挂轨式</w:t>
      </w:r>
      <w:r w:rsidR="00A844F6" w:rsidRPr="001C2B4B">
        <w:rPr>
          <w:rFonts w:asciiTheme="minorEastAsia" w:hAnsiTheme="minorEastAsia" w:cs="Microsoft JhengHei" w:hint="eastAsia"/>
          <w:spacing w:val="9"/>
          <w:sz w:val="28"/>
          <w:szCs w:val="24"/>
          <w:lang w:eastAsia="zh-CN"/>
        </w:rPr>
        <w:t>巡检机器》草案和工作计划进行了认真讨论，会议</w:t>
      </w:r>
      <w:r w:rsidR="00661245" w:rsidRPr="001C2B4B">
        <w:rPr>
          <w:rFonts w:asciiTheme="minorEastAsia" w:hAnsiTheme="minorEastAsia" w:cs="Microsoft JhengHei" w:hint="eastAsia"/>
          <w:spacing w:val="9"/>
          <w:sz w:val="28"/>
          <w:szCs w:val="24"/>
          <w:lang w:eastAsia="zh-CN"/>
        </w:rPr>
        <w:t>成</w:t>
      </w:r>
      <w:r w:rsidR="00A844F6" w:rsidRPr="001C2B4B">
        <w:rPr>
          <w:rFonts w:asciiTheme="minorEastAsia" w:hAnsiTheme="minorEastAsia" w:cs="Microsoft JhengHei" w:hint="eastAsia"/>
          <w:spacing w:val="9"/>
          <w:sz w:val="28"/>
          <w:szCs w:val="24"/>
          <w:lang w:eastAsia="zh-CN"/>
        </w:rPr>
        <w:t>了标准编制的依据，</w:t>
      </w:r>
      <w:r w:rsidR="00DE068A" w:rsidRPr="001C2B4B">
        <w:rPr>
          <w:rFonts w:asciiTheme="minorEastAsia" w:hAnsiTheme="minorEastAsia" w:cs="Microsoft JhengHei" w:hint="eastAsia"/>
          <w:spacing w:val="9"/>
          <w:sz w:val="28"/>
          <w:szCs w:val="24"/>
          <w:lang w:eastAsia="zh-CN"/>
        </w:rPr>
        <w:t>提出了标准名称的修改建议，建议标准名称修改为《</w:t>
      </w:r>
      <w:r w:rsidR="00843CBC">
        <w:rPr>
          <w:rFonts w:asciiTheme="minorEastAsia" w:hAnsiTheme="minorEastAsia" w:cs="Microsoft JhengHei" w:hint="eastAsia"/>
          <w:spacing w:val="9"/>
          <w:sz w:val="28"/>
          <w:szCs w:val="24"/>
          <w:lang w:eastAsia="zh-CN"/>
        </w:rPr>
        <w:t>户内挂轨式巡检机器人</w:t>
      </w:r>
      <w:r w:rsidR="00DE068A" w:rsidRPr="001C2B4B">
        <w:rPr>
          <w:rFonts w:asciiTheme="minorEastAsia" w:hAnsiTheme="minorEastAsia" w:cs="Microsoft JhengHei" w:hint="eastAsia"/>
          <w:spacing w:val="9"/>
          <w:sz w:val="28"/>
          <w:szCs w:val="24"/>
          <w:lang w:eastAsia="zh-CN"/>
        </w:rPr>
        <w:t>》；</w:t>
      </w:r>
      <w:r w:rsidR="002B26FE" w:rsidRPr="001C2B4B">
        <w:rPr>
          <w:rFonts w:asciiTheme="minorEastAsia" w:hAnsiTheme="minorEastAsia" w:cs="Microsoft JhengHei" w:hint="eastAsia"/>
          <w:spacing w:val="9"/>
          <w:sz w:val="28"/>
          <w:szCs w:val="24"/>
          <w:lang w:eastAsia="zh-CN"/>
        </w:rPr>
        <w:t>确定了标准编写的框架</w:t>
      </w:r>
      <w:r w:rsidR="00A844F6" w:rsidRPr="001C2B4B">
        <w:rPr>
          <w:rFonts w:asciiTheme="minorEastAsia" w:hAnsiTheme="minorEastAsia" w:cs="Microsoft JhengHei" w:hint="eastAsia"/>
          <w:spacing w:val="9"/>
          <w:sz w:val="28"/>
          <w:szCs w:val="24"/>
          <w:lang w:eastAsia="zh-CN"/>
        </w:rPr>
        <w:t>；</w:t>
      </w:r>
      <w:r w:rsidR="002B26FE" w:rsidRPr="001C2B4B">
        <w:rPr>
          <w:rFonts w:asciiTheme="minorEastAsia" w:hAnsiTheme="minorEastAsia" w:cs="Microsoft JhengHei" w:hint="eastAsia"/>
          <w:spacing w:val="9"/>
          <w:sz w:val="28"/>
          <w:szCs w:val="24"/>
          <w:lang w:eastAsia="zh-CN"/>
        </w:rPr>
        <w:t>建议增加安全（包括机械、电气和信息安全）要求、符</w:t>
      </w:r>
      <w:r w:rsidR="002B26FE" w:rsidRPr="002B26FE">
        <w:rPr>
          <w:rFonts w:asciiTheme="minorEastAsia" w:hAnsiTheme="minorEastAsia" w:cs="Microsoft JhengHei" w:hint="eastAsia"/>
          <w:spacing w:val="9"/>
          <w:sz w:val="28"/>
          <w:szCs w:val="24"/>
          <w:lang w:eastAsia="zh-CN"/>
        </w:rPr>
        <w:t>合服务机器人通用安全性能要求以及电力行业的特殊要求等方面的内容；确定了标准编写工作计划</w:t>
      </w:r>
      <w:r w:rsidR="00A844F6" w:rsidRPr="005E7F43">
        <w:rPr>
          <w:rFonts w:asciiTheme="minorEastAsia" w:hAnsiTheme="minorEastAsia" w:cs="Microsoft JhengHei" w:hint="eastAsia"/>
          <w:spacing w:val="9"/>
          <w:sz w:val="28"/>
          <w:szCs w:val="24"/>
          <w:lang w:eastAsia="zh-CN"/>
        </w:rPr>
        <w:t>。</w:t>
      </w:r>
      <w:r w:rsidRPr="005E7F43">
        <w:rPr>
          <w:rFonts w:asciiTheme="minorEastAsia" w:hAnsiTheme="minorEastAsia" w:cs="Microsoft JhengHei" w:hint="eastAsia"/>
          <w:spacing w:val="9"/>
          <w:sz w:val="28"/>
          <w:szCs w:val="24"/>
          <w:lang w:eastAsia="zh-CN"/>
        </w:rPr>
        <w:t>会议认为，编写组提出的草案按照会议提出的修改意见修改后，可作为征求意见初稿，</w:t>
      </w:r>
      <w:r w:rsidRPr="005E7F43">
        <w:rPr>
          <w:rFonts w:asciiTheme="minorEastAsia" w:hAnsiTheme="minorEastAsia" w:cs="Microsoft JhengHei" w:hint="eastAsia"/>
          <w:spacing w:val="9"/>
          <w:sz w:val="28"/>
          <w:szCs w:val="24"/>
          <w:lang w:eastAsia="zh-CN"/>
        </w:rPr>
        <w:lastRenderedPageBreak/>
        <w:t>按照计划和标委会的要求规范开展下步工作。</w:t>
      </w:r>
    </w:p>
    <w:p w14:paraId="45F093C6" w14:textId="77777777" w:rsidR="009D4E66" w:rsidRDefault="00C5138F" w:rsidP="004D17ED">
      <w:pPr>
        <w:spacing w:before="25" w:after="0" w:line="360" w:lineRule="auto"/>
        <w:ind w:right="-20"/>
        <w:rPr>
          <w:rFonts w:asciiTheme="minorEastAsia" w:hAnsiTheme="minorEastAsia" w:cs="Microsoft JhengHei"/>
          <w:b/>
          <w:sz w:val="28"/>
          <w:szCs w:val="24"/>
          <w:lang w:eastAsia="zh-CN"/>
        </w:rPr>
      </w:pPr>
      <w:r w:rsidRPr="005E7F43">
        <w:rPr>
          <w:rFonts w:asciiTheme="minorEastAsia" w:hAnsiTheme="minorEastAsia" w:cs="Microsoft JhengHei"/>
          <w:b/>
          <w:spacing w:val="9"/>
          <w:sz w:val="28"/>
          <w:szCs w:val="24"/>
          <w:lang w:eastAsia="zh-CN"/>
        </w:rPr>
        <w:t>二、标准</w:t>
      </w:r>
      <w:r w:rsidRPr="005E7F43">
        <w:rPr>
          <w:rFonts w:asciiTheme="minorEastAsia" w:hAnsiTheme="minorEastAsia" w:cs="Microsoft JhengHei"/>
          <w:b/>
          <w:spacing w:val="7"/>
          <w:sz w:val="28"/>
          <w:szCs w:val="24"/>
          <w:lang w:eastAsia="zh-CN"/>
        </w:rPr>
        <w:t>制</w:t>
      </w:r>
      <w:r w:rsidRPr="005E7F43">
        <w:rPr>
          <w:rFonts w:asciiTheme="minorEastAsia" w:hAnsiTheme="minorEastAsia" w:cs="Microsoft JhengHei"/>
          <w:b/>
          <w:spacing w:val="9"/>
          <w:sz w:val="28"/>
          <w:szCs w:val="24"/>
          <w:lang w:eastAsia="zh-CN"/>
        </w:rPr>
        <w:t>定原</w:t>
      </w:r>
      <w:r w:rsidRPr="005E7F43">
        <w:rPr>
          <w:rFonts w:asciiTheme="minorEastAsia" w:hAnsiTheme="minorEastAsia" w:cs="Microsoft JhengHei"/>
          <w:b/>
          <w:sz w:val="28"/>
          <w:szCs w:val="24"/>
          <w:lang w:eastAsia="zh-CN"/>
        </w:rPr>
        <w:t>则</w:t>
      </w:r>
      <w:r w:rsidR="00805CF4">
        <w:rPr>
          <w:rFonts w:asciiTheme="minorEastAsia" w:hAnsiTheme="minorEastAsia" w:cs="Microsoft JhengHei" w:hint="eastAsia"/>
          <w:b/>
          <w:sz w:val="28"/>
          <w:szCs w:val="24"/>
          <w:lang w:eastAsia="zh-CN"/>
        </w:rPr>
        <w:t>和主要内容</w:t>
      </w:r>
    </w:p>
    <w:p w14:paraId="3961DC49" w14:textId="77777777" w:rsidR="00805CF4" w:rsidRPr="00805CF4" w:rsidRDefault="00805CF4" w:rsidP="004D17ED">
      <w:pPr>
        <w:spacing w:before="25" w:after="0" w:line="360" w:lineRule="auto"/>
        <w:ind w:right="-20"/>
        <w:rPr>
          <w:rFonts w:asciiTheme="minorEastAsia" w:hAnsiTheme="minorEastAsia" w:cs="Microsoft JhengHei"/>
          <w:sz w:val="28"/>
          <w:szCs w:val="24"/>
          <w:lang w:eastAsia="zh-CN"/>
        </w:rPr>
      </w:pPr>
      <w:r>
        <w:rPr>
          <w:rFonts w:asciiTheme="minorEastAsia" w:hAnsiTheme="minorEastAsia" w:cs="Microsoft JhengHei" w:hint="eastAsia"/>
          <w:b/>
          <w:sz w:val="28"/>
          <w:szCs w:val="24"/>
          <w:lang w:eastAsia="zh-CN"/>
        </w:rPr>
        <w:t xml:space="preserve"> </w:t>
      </w:r>
      <w:r w:rsidRPr="00805CF4">
        <w:rPr>
          <w:rFonts w:asciiTheme="minorEastAsia" w:hAnsiTheme="minorEastAsia" w:cs="Microsoft JhengHei"/>
          <w:sz w:val="28"/>
          <w:szCs w:val="24"/>
          <w:lang w:eastAsia="zh-CN"/>
        </w:rPr>
        <w:t xml:space="preserve">   1</w:t>
      </w:r>
      <w:r w:rsidRPr="00805CF4">
        <w:rPr>
          <w:rFonts w:asciiTheme="minorEastAsia" w:hAnsiTheme="minorEastAsia" w:cs="Microsoft JhengHei" w:hint="eastAsia"/>
          <w:sz w:val="28"/>
          <w:szCs w:val="24"/>
          <w:lang w:eastAsia="zh-CN"/>
        </w:rPr>
        <w:t>、标准制定原则</w:t>
      </w:r>
    </w:p>
    <w:p w14:paraId="6AFCE49A" w14:textId="515890CD" w:rsidR="009D4E66" w:rsidRPr="005E7F43" w:rsidRDefault="00805CF4" w:rsidP="004D17ED">
      <w:pPr>
        <w:spacing w:after="0" w:line="360" w:lineRule="auto"/>
        <w:ind w:left="611" w:right="-20"/>
        <w:rPr>
          <w:rFonts w:asciiTheme="minorEastAsia" w:hAnsiTheme="minorEastAsia" w:cs="Microsoft JhengHei"/>
          <w:sz w:val="28"/>
          <w:szCs w:val="24"/>
          <w:lang w:eastAsia="zh-CN"/>
        </w:rPr>
      </w:pPr>
      <w:r>
        <w:rPr>
          <w:rFonts w:asciiTheme="minorEastAsia" w:hAnsiTheme="minorEastAsia" w:cs="Arial"/>
          <w:spacing w:val="5"/>
          <w:sz w:val="28"/>
          <w:szCs w:val="24"/>
          <w:lang w:eastAsia="zh-CN"/>
        </w:rPr>
        <w:t>1</w:t>
      </w:r>
      <w:r>
        <w:rPr>
          <w:rFonts w:asciiTheme="minorEastAsia" w:hAnsiTheme="minorEastAsia" w:cs="Arial" w:hint="eastAsia"/>
          <w:spacing w:val="5"/>
          <w:sz w:val="28"/>
          <w:szCs w:val="24"/>
          <w:lang w:eastAsia="zh-CN"/>
        </w:rPr>
        <w:t>）</w:t>
      </w:r>
      <w:r w:rsidR="00C5138F" w:rsidRPr="005E7F43">
        <w:rPr>
          <w:rFonts w:asciiTheme="minorEastAsia" w:hAnsiTheme="minorEastAsia" w:cs="Microsoft JhengHei"/>
          <w:spacing w:val="7"/>
          <w:sz w:val="28"/>
          <w:szCs w:val="24"/>
          <w:lang w:eastAsia="zh-CN"/>
        </w:rPr>
        <w:t>标</w:t>
      </w:r>
      <w:r w:rsidR="00C5138F" w:rsidRPr="005E7F43">
        <w:rPr>
          <w:rFonts w:asciiTheme="minorEastAsia" w:hAnsiTheme="minorEastAsia" w:cs="Microsoft JhengHei"/>
          <w:spacing w:val="9"/>
          <w:sz w:val="28"/>
          <w:szCs w:val="24"/>
          <w:lang w:eastAsia="zh-CN"/>
        </w:rPr>
        <w:t>准</w:t>
      </w:r>
      <w:r w:rsidR="00C5138F" w:rsidRPr="005E7F43">
        <w:rPr>
          <w:rFonts w:asciiTheme="minorEastAsia" w:hAnsiTheme="minorEastAsia" w:cs="Microsoft JhengHei"/>
          <w:spacing w:val="7"/>
          <w:sz w:val="28"/>
          <w:szCs w:val="24"/>
          <w:lang w:eastAsia="zh-CN"/>
        </w:rPr>
        <w:t>的总</w:t>
      </w:r>
      <w:r w:rsidR="00C5138F" w:rsidRPr="005E7F43">
        <w:rPr>
          <w:rFonts w:asciiTheme="minorEastAsia" w:hAnsiTheme="minorEastAsia" w:cs="Microsoft JhengHei"/>
          <w:spacing w:val="9"/>
          <w:sz w:val="28"/>
          <w:szCs w:val="24"/>
          <w:lang w:eastAsia="zh-CN"/>
        </w:rPr>
        <w:t>体</w:t>
      </w:r>
      <w:r w:rsidR="00C5138F" w:rsidRPr="005E7F43">
        <w:rPr>
          <w:rFonts w:asciiTheme="minorEastAsia" w:hAnsiTheme="minorEastAsia" w:cs="Microsoft JhengHei"/>
          <w:spacing w:val="7"/>
          <w:sz w:val="28"/>
          <w:szCs w:val="24"/>
          <w:lang w:eastAsia="zh-CN"/>
        </w:rPr>
        <w:t>水平要</w:t>
      </w:r>
      <w:r w:rsidR="00C5138F" w:rsidRPr="005E7F43">
        <w:rPr>
          <w:rFonts w:asciiTheme="minorEastAsia" w:hAnsiTheme="minorEastAsia" w:cs="Microsoft JhengHei"/>
          <w:spacing w:val="9"/>
          <w:sz w:val="28"/>
          <w:szCs w:val="24"/>
          <w:lang w:eastAsia="zh-CN"/>
        </w:rPr>
        <w:t>充</w:t>
      </w:r>
      <w:r w:rsidR="00C5138F" w:rsidRPr="005E7F43">
        <w:rPr>
          <w:rFonts w:asciiTheme="minorEastAsia" w:hAnsiTheme="minorEastAsia" w:cs="Microsoft JhengHei"/>
          <w:spacing w:val="7"/>
          <w:sz w:val="28"/>
          <w:szCs w:val="24"/>
          <w:lang w:eastAsia="zh-CN"/>
        </w:rPr>
        <w:t>分体</w:t>
      </w:r>
      <w:r w:rsidR="00C5138F" w:rsidRPr="005E7F43">
        <w:rPr>
          <w:rFonts w:asciiTheme="minorEastAsia" w:hAnsiTheme="minorEastAsia" w:cs="Microsoft JhengHei"/>
          <w:spacing w:val="9"/>
          <w:sz w:val="28"/>
          <w:szCs w:val="24"/>
          <w:lang w:eastAsia="zh-CN"/>
        </w:rPr>
        <w:t>现</w:t>
      </w:r>
      <w:r w:rsidR="00C5138F" w:rsidRPr="005E7F43">
        <w:rPr>
          <w:rFonts w:asciiTheme="minorEastAsia" w:hAnsiTheme="minorEastAsia" w:cs="Microsoft JhengHei"/>
          <w:spacing w:val="7"/>
          <w:sz w:val="28"/>
          <w:szCs w:val="24"/>
          <w:lang w:eastAsia="zh-CN"/>
        </w:rPr>
        <w:t>当</w:t>
      </w:r>
      <w:r w:rsidR="00C5138F" w:rsidRPr="005E7F43">
        <w:rPr>
          <w:rFonts w:asciiTheme="minorEastAsia" w:hAnsiTheme="minorEastAsia" w:cs="Microsoft JhengHei"/>
          <w:spacing w:val="14"/>
          <w:sz w:val="28"/>
          <w:szCs w:val="24"/>
          <w:lang w:eastAsia="zh-CN"/>
        </w:rPr>
        <w:t>前</w:t>
      </w:r>
      <w:r w:rsidR="00C5138F" w:rsidRPr="005E7F43">
        <w:rPr>
          <w:rFonts w:asciiTheme="minorEastAsia" w:hAnsiTheme="minorEastAsia" w:cs="Microsoft JhengHei"/>
          <w:sz w:val="28"/>
          <w:szCs w:val="24"/>
          <w:lang w:eastAsia="zh-CN"/>
        </w:rPr>
        <w:t>“</w:t>
      </w:r>
      <w:r w:rsidR="00843CBC">
        <w:rPr>
          <w:rFonts w:asciiTheme="minorEastAsia" w:hAnsiTheme="minorEastAsia" w:cs="Microsoft JhengHei" w:hint="eastAsia"/>
          <w:sz w:val="28"/>
          <w:szCs w:val="24"/>
          <w:lang w:eastAsia="zh-CN"/>
        </w:rPr>
        <w:t>户内挂轨式</w:t>
      </w:r>
      <w:r w:rsidR="00C628B8" w:rsidRPr="005E7F43">
        <w:rPr>
          <w:rFonts w:asciiTheme="minorEastAsia" w:hAnsiTheme="minorEastAsia" w:cs="Microsoft JhengHei" w:hint="eastAsia"/>
          <w:sz w:val="28"/>
          <w:szCs w:val="24"/>
          <w:lang w:eastAsia="zh-CN"/>
        </w:rPr>
        <w:t>巡检机器人</w:t>
      </w:r>
      <w:r w:rsidR="00C5138F" w:rsidRPr="005E7F43">
        <w:rPr>
          <w:rFonts w:asciiTheme="minorEastAsia" w:hAnsiTheme="minorEastAsia" w:cs="Microsoft JhengHei"/>
          <w:sz w:val="28"/>
          <w:szCs w:val="24"/>
          <w:lang w:eastAsia="zh-CN"/>
        </w:rPr>
        <w:t>”</w:t>
      </w:r>
      <w:r w:rsidR="00C5138F" w:rsidRPr="005E7F43">
        <w:rPr>
          <w:rFonts w:asciiTheme="minorEastAsia" w:hAnsiTheme="minorEastAsia" w:cs="Microsoft JhengHei"/>
          <w:spacing w:val="7"/>
          <w:sz w:val="28"/>
          <w:szCs w:val="24"/>
          <w:lang w:eastAsia="zh-CN"/>
        </w:rPr>
        <w:t>的技</w:t>
      </w:r>
      <w:r w:rsidR="00C5138F" w:rsidRPr="005E7F43">
        <w:rPr>
          <w:rFonts w:asciiTheme="minorEastAsia" w:hAnsiTheme="minorEastAsia" w:cs="Microsoft JhengHei"/>
          <w:spacing w:val="9"/>
          <w:sz w:val="28"/>
          <w:szCs w:val="24"/>
          <w:lang w:eastAsia="zh-CN"/>
        </w:rPr>
        <w:t>术</w:t>
      </w:r>
      <w:r w:rsidR="00C5138F" w:rsidRPr="005E7F43">
        <w:rPr>
          <w:rFonts w:asciiTheme="minorEastAsia" w:hAnsiTheme="minorEastAsia" w:cs="Microsoft JhengHei"/>
          <w:spacing w:val="7"/>
          <w:sz w:val="28"/>
          <w:szCs w:val="24"/>
          <w:lang w:eastAsia="zh-CN"/>
        </w:rPr>
        <w:t>水平</w:t>
      </w:r>
      <w:r w:rsidR="00C5138F" w:rsidRPr="005E7F43">
        <w:rPr>
          <w:rFonts w:asciiTheme="minorEastAsia" w:hAnsiTheme="minorEastAsia" w:cs="Microsoft JhengHei"/>
          <w:spacing w:val="9"/>
          <w:sz w:val="28"/>
          <w:szCs w:val="24"/>
          <w:lang w:eastAsia="zh-CN"/>
        </w:rPr>
        <w:t>以</w:t>
      </w:r>
      <w:r w:rsidR="00C5138F" w:rsidRPr="005E7F43">
        <w:rPr>
          <w:rFonts w:asciiTheme="minorEastAsia" w:hAnsiTheme="minorEastAsia" w:cs="Microsoft JhengHei"/>
          <w:sz w:val="28"/>
          <w:szCs w:val="24"/>
          <w:lang w:eastAsia="zh-CN"/>
        </w:rPr>
        <w:t>及</w:t>
      </w:r>
      <w:r w:rsidR="00C5138F" w:rsidRPr="005E7F43">
        <w:rPr>
          <w:rFonts w:asciiTheme="minorEastAsia" w:hAnsiTheme="minorEastAsia" w:cs="Microsoft JhengHei"/>
          <w:spacing w:val="9"/>
          <w:position w:val="-1"/>
          <w:sz w:val="28"/>
          <w:szCs w:val="24"/>
          <w:lang w:eastAsia="zh-CN"/>
        </w:rPr>
        <w:t>该</w:t>
      </w:r>
      <w:r w:rsidR="00C5138F" w:rsidRPr="005E7F43">
        <w:rPr>
          <w:rFonts w:asciiTheme="minorEastAsia" w:hAnsiTheme="minorEastAsia" w:cs="Microsoft JhengHei"/>
          <w:spacing w:val="7"/>
          <w:position w:val="-1"/>
          <w:sz w:val="28"/>
          <w:szCs w:val="24"/>
          <w:lang w:eastAsia="zh-CN"/>
        </w:rPr>
        <w:t>产品</w:t>
      </w:r>
      <w:r w:rsidR="00C5138F" w:rsidRPr="005E7F43">
        <w:rPr>
          <w:rFonts w:asciiTheme="minorEastAsia" w:hAnsiTheme="minorEastAsia" w:cs="Microsoft JhengHei"/>
          <w:spacing w:val="9"/>
          <w:position w:val="-1"/>
          <w:sz w:val="28"/>
          <w:szCs w:val="24"/>
          <w:lang w:eastAsia="zh-CN"/>
        </w:rPr>
        <w:t>可</w:t>
      </w:r>
      <w:r w:rsidR="00C5138F" w:rsidRPr="005E7F43">
        <w:rPr>
          <w:rFonts w:asciiTheme="minorEastAsia" w:hAnsiTheme="minorEastAsia" w:cs="Microsoft JhengHei"/>
          <w:spacing w:val="7"/>
          <w:position w:val="-1"/>
          <w:sz w:val="28"/>
          <w:szCs w:val="24"/>
          <w:lang w:eastAsia="zh-CN"/>
        </w:rPr>
        <w:t>预期</w:t>
      </w:r>
      <w:r w:rsidR="00C5138F" w:rsidRPr="005E7F43">
        <w:rPr>
          <w:rFonts w:asciiTheme="minorEastAsia" w:hAnsiTheme="minorEastAsia" w:cs="Microsoft JhengHei"/>
          <w:spacing w:val="9"/>
          <w:position w:val="-1"/>
          <w:sz w:val="28"/>
          <w:szCs w:val="24"/>
          <w:lang w:eastAsia="zh-CN"/>
        </w:rPr>
        <w:t>内</w:t>
      </w:r>
      <w:r w:rsidR="00C5138F" w:rsidRPr="005E7F43">
        <w:rPr>
          <w:rFonts w:asciiTheme="minorEastAsia" w:hAnsiTheme="minorEastAsia" w:cs="Microsoft JhengHei"/>
          <w:spacing w:val="7"/>
          <w:position w:val="-1"/>
          <w:sz w:val="28"/>
          <w:szCs w:val="24"/>
          <w:lang w:eastAsia="zh-CN"/>
        </w:rPr>
        <w:t>的技</w:t>
      </w:r>
      <w:r w:rsidR="00C5138F" w:rsidRPr="005E7F43">
        <w:rPr>
          <w:rFonts w:asciiTheme="minorEastAsia" w:hAnsiTheme="minorEastAsia" w:cs="Microsoft JhengHei"/>
          <w:spacing w:val="9"/>
          <w:position w:val="-1"/>
          <w:sz w:val="28"/>
          <w:szCs w:val="24"/>
          <w:lang w:eastAsia="zh-CN"/>
        </w:rPr>
        <w:t>术</w:t>
      </w:r>
      <w:r w:rsidR="00C5138F" w:rsidRPr="005E7F43">
        <w:rPr>
          <w:rFonts w:asciiTheme="minorEastAsia" w:hAnsiTheme="minorEastAsia" w:cs="Microsoft JhengHei"/>
          <w:spacing w:val="7"/>
          <w:position w:val="-1"/>
          <w:sz w:val="28"/>
          <w:szCs w:val="24"/>
          <w:lang w:eastAsia="zh-CN"/>
        </w:rPr>
        <w:t>水平</w:t>
      </w:r>
      <w:r w:rsidR="00C5138F" w:rsidRPr="005E7F43">
        <w:rPr>
          <w:rFonts w:asciiTheme="minorEastAsia" w:hAnsiTheme="minorEastAsia" w:cs="Microsoft JhengHei"/>
          <w:spacing w:val="9"/>
          <w:position w:val="-1"/>
          <w:sz w:val="28"/>
          <w:szCs w:val="24"/>
          <w:lang w:eastAsia="zh-CN"/>
        </w:rPr>
        <w:t>发</w:t>
      </w:r>
      <w:r w:rsidR="00C5138F" w:rsidRPr="005E7F43">
        <w:rPr>
          <w:rFonts w:asciiTheme="minorEastAsia" w:hAnsiTheme="minorEastAsia" w:cs="Microsoft JhengHei"/>
          <w:spacing w:val="7"/>
          <w:position w:val="-1"/>
          <w:sz w:val="28"/>
          <w:szCs w:val="24"/>
          <w:lang w:eastAsia="zh-CN"/>
        </w:rPr>
        <w:t>展状</w:t>
      </w:r>
      <w:r w:rsidR="00C5138F" w:rsidRPr="005E7F43">
        <w:rPr>
          <w:rFonts w:asciiTheme="minorEastAsia" w:hAnsiTheme="minorEastAsia" w:cs="Microsoft JhengHei"/>
          <w:spacing w:val="9"/>
          <w:position w:val="-1"/>
          <w:sz w:val="28"/>
          <w:szCs w:val="24"/>
          <w:lang w:eastAsia="zh-CN"/>
        </w:rPr>
        <w:t>况</w:t>
      </w:r>
      <w:r w:rsidR="00C5138F" w:rsidRPr="005E7F43">
        <w:rPr>
          <w:rFonts w:asciiTheme="minorEastAsia" w:hAnsiTheme="minorEastAsia" w:cs="Microsoft JhengHei"/>
          <w:position w:val="-1"/>
          <w:sz w:val="28"/>
          <w:szCs w:val="24"/>
          <w:lang w:eastAsia="zh-CN"/>
        </w:rPr>
        <w:t>。</w:t>
      </w:r>
    </w:p>
    <w:p w14:paraId="02DAD6EB" w14:textId="77777777" w:rsidR="009D4E66" w:rsidRPr="005E7F43" w:rsidRDefault="009D4E66" w:rsidP="004D17ED">
      <w:pPr>
        <w:spacing w:before="8" w:after="0" w:line="360" w:lineRule="auto"/>
        <w:rPr>
          <w:rFonts w:asciiTheme="minorEastAsia" w:hAnsiTheme="minorEastAsia"/>
          <w:sz w:val="11"/>
          <w:szCs w:val="10"/>
          <w:lang w:eastAsia="zh-CN"/>
        </w:rPr>
      </w:pPr>
    </w:p>
    <w:p w14:paraId="2073A94C" w14:textId="368FBAFD" w:rsidR="009D4E66" w:rsidRPr="005E7F43" w:rsidRDefault="00805CF4" w:rsidP="004D17ED">
      <w:pPr>
        <w:spacing w:after="0" w:line="360" w:lineRule="auto"/>
        <w:ind w:left="114" w:right="130" w:firstLine="497"/>
        <w:jc w:val="both"/>
        <w:rPr>
          <w:rFonts w:asciiTheme="minorEastAsia" w:hAnsiTheme="minorEastAsia" w:cs="Microsoft JhengHei"/>
          <w:sz w:val="28"/>
          <w:szCs w:val="24"/>
          <w:lang w:eastAsia="zh-CN"/>
        </w:rPr>
      </w:pPr>
      <w:r>
        <w:rPr>
          <w:rFonts w:asciiTheme="minorEastAsia" w:hAnsiTheme="minorEastAsia" w:cs="Arial"/>
          <w:spacing w:val="5"/>
          <w:sz w:val="28"/>
          <w:szCs w:val="24"/>
          <w:lang w:eastAsia="zh-CN"/>
        </w:rPr>
        <w:t>2</w:t>
      </w:r>
      <w:r>
        <w:rPr>
          <w:rFonts w:asciiTheme="minorEastAsia" w:hAnsiTheme="minorEastAsia" w:cs="Arial" w:hint="eastAsia"/>
          <w:spacing w:val="5"/>
          <w:sz w:val="28"/>
          <w:szCs w:val="24"/>
          <w:lang w:eastAsia="zh-CN"/>
        </w:rPr>
        <w:t>）</w:t>
      </w:r>
      <w:r w:rsidR="00C5138F" w:rsidRPr="005E7F43">
        <w:rPr>
          <w:rFonts w:asciiTheme="minorEastAsia" w:hAnsiTheme="minorEastAsia" w:cs="Microsoft JhengHei"/>
          <w:spacing w:val="7"/>
          <w:sz w:val="28"/>
          <w:szCs w:val="24"/>
          <w:lang w:eastAsia="zh-CN"/>
        </w:rPr>
        <w:t>标</w:t>
      </w:r>
      <w:r w:rsidR="00C5138F" w:rsidRPr="005E7F43">
        <w:rPr>
          <w:rFonts w:asciiTheme="minorEastAsia" w:hAnsiTheme="minorEastAsia" w:cs="Microsoft JhengHei"/>
          <w:spacing w:val="9"/>
          <w:sz w:val="28"/>
          <w:szCs w:val="24"/>
          <w:lang w:eastAsia="zh-CN"/>
        </w:rPr>
        <w:t>准</w:t>
      </w:r>
      <w:r w:rsidR="00C5138F" w:rsidRPr="005E7F43">
        <w:rPr>
          <w:rFonts w:asciiTheme="minorEastAsia" w:hAnsiTheme="minorEastAsia" w:cs="Microsoft JhengHei"/>
          <w:spacing w:val="7"/>
          <w:sz w:val="28"/>
          <w:szCs w:val="24"/>
          <w:lang w:eastAsia="zh-CN"/>
        </w:rPr>
        <w:t>的编</w:t>
      </w:r>
      <w:r w:rsidR="00C5138F" w:rsidRPr="005E7F43">
        <w:rPr>
          <w:rFonts w:asciiTheme="minorEastAsia" w:hAnsiTheme="minorEastAsia" w:cs="Microsoft JhengHei"/>
          <w:spacing w:val="9"/>
          <w:sz w:val="28"/>
          <w:szCs w:val="24"/>
          <w:lang w:eastAsia="zh-CN"/>
        </w:rPr>
        <w:t>制</w:t>
      </w:r>
      <w:r w:rsidR="00C5138F" w:rsidRPr="005E7F43">
        <w:rPr>
          <w:rFonts w:asciiTheme="minorEastAsia" w:hAnsiTheme="minorEastAsia" w:cs="Microsoft JhengHei"/>
          <w:spacing w:val="7"/>
          <w:sz w:val="28"/>
          <w:szCs w:val="24"/>
          <w:lang w:eastAsia="zh-CN"/>
        </w:rPr>
        <w:t>格式按</w:t>
      </w:r>
      <w:r w:rsidR="00C5138F" w:rsidRPr="005E7F43">
        <w:rPr>
          <w:rFonts w:asciiTheme="minorEastAsia" w:hAnsiTheme="minorEastAsia" w:cs="Microsoft JhengHei"/>
          <w:sz w:val="28"/>
          <w:szCs w:val="24"/>
          <w:lang w:eastAsia="zh-CN"/>
        </w:rPr>
        <w:t>照</w:t>
      </w:r>
      <w:r w:rsidR="00C5138F" w:rsidRPr="005E7F43">
        <w:rPr>
          <w:rFonts w:asciiTheme="minorEastAsia" w:hAnsiTheme="minorEastAsia" w:cs="Microsoft JhengHei"/>
          <w:spacing w:val="15"/>
          <w:sz w:val="28"/>
          <w:szCs w:val="24"/>
          <w:lang w:eastAsia="zh-CN"/>
        </w:rPr>
        <w:t xml:space="preserve"> </w:t>
      </w:r>
      <w:r w:rsidR="00C5138F" w:rsidRPr="005E7F43">
        <w:rPr>
          <w:rFonts w:asciiTheme="minorEastAsia" w:hAnsiTheme="minorEastAsia" w:cs="Arial"/>
          <w:spacing w:val="5"/>
          <w:w w:val="64"/>
          <w:sz w:val="28"/>
          <w:szCs w:val="24"/>
          <w:lang w:eastAsia="zh-CN"/>
        </w:rPr>
        <w:t>G</w:t>
      </w:r>
      <w:r w:rsidR="00C5138F" w:rsidRPr="005E7F43">
        <w:rPr>
          <w:rFonts w:asciiTheme="minorEastAsia" w:hAnsiTheme="minorEastAsia" w:cs="Arial"/>
          <w:spacing w:val="2"/>
          <w:w w:val="74"/>
          <w:sz w:val="28"/>
          <w:szCs w:val="24"/>
          <w:lang w:eastAsia="zh-CN"/>
        </w:rPr>
        <w:t>B</w:t>
      </w:r>
      <w:r w:rsidR="00C5138F" w:rsidRPr="005E7F43">
        <w:rPr>
          <w:rFonts w:asciiTheme="minorEastAsia" w:hAnsiTheme="minorEastAsia" w:cs="Arial"/>
          <w:spacing w:val="5"/>
          <w:w w:val="179"/>
          <w:sz w:val="28"/>
          <w:szCs w:val="24"/>
          <w:lang w:eastAsia="zh-CN"/>
        </w:rPr>
        <w:t>/</w:t>
      </w:r>
      <w:r w:rsidR="00C5138F" w:rsidRPr="005E7F43">
        <w:rPr>
          <w:rFonts w:asciiTheme="minorEastAsia" w:hAnsiTheme="minorEastAsia" w:cs="Arial"/>
          <w:w w:val="81"/>
          <w:sz w:val="28"/>
          <w:szCs w:val="24"/>
          <w:lang w:eastAsia="zh-CN"/>
        </w:rPr>
        <w:t>T</w:t>
      </w:r>
      <w:r w:rsidR="00C5138F" w:rsidRPr="005E7F43">
        <w:rPr>
          <w:rFonts w:asciiTheme="minorEastAsia" w:hAnsiTheme="minorEastAsia" w:cs="Arial"/>
          <w:sz w:val="28"/>
          <w:szCs w:val="24"/>
          <w:lang w:eastAsia="zh-CN"/>
        </w:rPr>
        <w:t xml:space="preserve"> </w:t>
      </w:r>
      <w:r w:rsidR="00C5138F" w:rsidRPr="005E7F43">
        <w:rPr>
          <w:rFonts w:asciiTheme="minorEastAsia" w:hAnsiTheme="minorEastAsia" w:cs="Arial"/>
          <w:spacing w:val="5"/>
          <w:w w:val="89"/>
          <w:sz w:val="28"/>
          <w:szCs w:val="24"/>
          <w:lang w:eastAsia="zh-CN"/>
        </w:rPr>
        <w:t>1</w:t>
      </w:r>
      <w:r w:rsidR="00C5138F" w:rsidRPr="005E7F43">
        <w:rPr>
          <w:rFonts w:asciiTheme="minorEastAsia" w:hAnsiTheme="minorEastAsia" w:cs="Arial"/>
          <w:spacing w:val="2"/>
          <w:w w:val="179"/>
          <w:sz w:val="28"/>
          <w:szCs w:val="24"/>
          <w:lang w:eastAsia="zh-CN"/>
        </w:rPr>
        <w:t>.</w:t>
      </w:r>
      <w:r w:rsidR="00C5138F" w:rsidRPr="005E7F43">
        <w:rPr>
          <w:rFonts w:asciiTheme="minorEastAsia" w:hAnsiTheme="minorEastAsia" w:cs="Arial"/>
          <w:spacing w:val="6"/>
          <w:w w:val="89"/>
          <w:sz w:val="28"/>
          <w:szCs w:val="24"/>
          <w:lang w:eastAsia="zh-CN"/>
        </w:rPr>
        <w:t>1</w:t>
      </w:r>
      <w:r w:rsidR="00C5138F" w:rsidRPr="005E7F43">
        <w:rPr>
          <w:rFonts w:asciiTheme="minorEastAsia" w:hAnsiTheme="minorEastAsia" w:cs="Arial"/>
          <w:spacing w:val="5"/>
          <w:w w:val="150"/>
          <w:sz w:val="28"/>
          <w:szCs w:val="24"/>
          <w:lang w:eastAsia="zh-CN"/>
        </w:rPr>
        <w:t>-</w:t>
      </w:r>
      <w:r w:rsidR="00C5138F" w:rsidRPr="005E7F43">
        <w:rPr>
          <w:rFonts w:asciiTheme="minorEastAsia" w:hAnsiTheme="minorEastAsia" w:cs="Arial"/>
          <w:spacing w:val="2"/>
          <w:w w:val="89"/>
          <w:sz w:val="28"/>
          <w:szCs w:val="24"/>
          <w:lang w:eastAsia="zh-CN"/>
        </w:rPr>
        <w:t>2</w:t>
      </w:r>
      <w:r w:rsidR="00C5138F" w:rsidRPr="005E7F43">
        <w:rPr>
          <w:rFonts w:asciiTheme="minorEastAsia" w:hAnsiTheme="minorEastAsia" w:cs="Arial"/>
          <w:spacing w:val="5"/>
          <w:w w:val="89"/>
          <w:sz w:val="28"/>
          <w:szCs w:val="24"/>
          <w:lang w:eastAsia="zh-CN"/>
        </w:rPr>
        <w:t>00</w:t>
      </w:r>
      <w:r w:rsidR="00C5138F" w:rsidRPr="005E7F43">
        <w:rPr>
          <w:rFonts w:asciiTheme="minorEastAsia" w:hAnsiTheme="minorEastAsia" w:cs="Arial"/>
          <w:spacing w:val="6"/>
          <w:w w:val="89"/>
          <w:sz w:val="28"/>
          <w:szCs w:val="24"/>
          <w:lang w:eastAsia="zh-CN"/>
        </w:rPr>
        <w:t>9</w:t>
      </w:r>
      <w:r w:rsidR="00C5138F" w:rsidRPr="005E7F43">
        <w:rPr>
          <w:rFonts w:asciiTheme="minorEastAsia" w:hAnsiTheme="minorEastAsia" w:cs="Microsoft JhengHei"/>
          <w:sz w:val="28"/>
          <w:szCs w:val="24"/>
          <w:lang w:eastAsia="zh-CN"/>
        </w:rPr>
        <w:t>《</w:t>
      </w:r>
      <w:r w:rsidR="00C5138F" w:rsidRPr="005E7F43">
        <w:rPr>
          <w:rFonts w:asciiTheme="minorEastAsia" w:hAnsiTheme="minorEastAsia" w:cs="Microsoft JhengHei"/>
          <w:spacing w:val="-2"/>
          <w:sz w:val="28"/>
          <w:szCs w:val="24"/>
          <w:lang w:eastAsia="zh-CN"/>
        </w:rPr>
        <w:t>标</w:t>
      </w:r>
      <w:r w:rsidR="00C5138F" w:rsidRPr="005E7F43">
        <w:rPr>
          <w:rFonts w:asciiTheme="minorEastAsia" w:hAnsiTheme="minorEastAsia" w:cs="Microsoft JhengHei"/>
          <w:sz w:val="28"/>
          <w:szCs w:val="24"/>
          <w:lang w:eastAsia="zh-CN"/>
        </w:rPr>
        <w:t xml:space="preserve">准化工作导则  第 </w:t>
      </w:r>
      <w:r w:rsidR="00C5138F" w:rsidRPr="005E7F43">
        <w:rPr>
          <w:rFonts w:asciiTheme="minorEastAsia" w:hAnsiTheme="minorEastAsia" w:cs="Arial"/>
          <w:sz w:val="28"/>
          <w:szCs w:val="24"/>
          <w:lang w:eastAsia="zh-CN"/>
        </w:rPr>
        <w:t>1</w:t>
      </w:r>
      <w:r w:rsidR="00C5138F" w:rsidRPr="005E7F43">
        <w:rPr>
          <w:rFonts w:asciiTheme="minorEastAsia" w:hAnsiTheme="minorEastAsia" w:cs="Arial"/>
          <w:spacing w:val="-22"/>
          <w:sz w:val="28"/>
          <w:szCs w:val="24"/>
          <w:lang w:eastAsia="zh-CN"/>
        </w:rPr>
        <w:t xml:space="preserve"> </w:t>
      </w:r>
      <w:r w:rsidR="00C5138F" w:rsidRPr="005E7F43">
        <w:rPr>
          <w:rFonts w:asciiTheme="minorEastAsia" w:hAnsiTheme="minorEastAsia" w:cs="Microsoft JhengHei"/>
          <w:sz w:val="28"/>
          <w:szCs w:val="24"/>
          <w:lang w:eastAsia="zh-CN"/>
        </w:rPr>
        <w:t>部分：标准的结构和编写》</w:t>
      </w:r>
      <w:r w:rsidR="00C5138F" w:rsidRPr="005E7F43">
        <w:rPr>
          <w:rFonts w:asciiTheme="minorEastAsia" w:hAnsiTheme="minorEastAsia" w:cs="Microsoft JhengHei"/>
          <w:spacing w:val="9"/>
          <w:sz w:val="28"/>
          <w:szCs w:val="24"/>
          <w:lang w:eastAsia="zh-CN"/>
        </w:rPr>
        <w:t>的</w:t>
      </w:r>
      <w:r w:rsidR="00C5138F" w:rsidRPr="005E7F43">
        <w:rPr>
          <w:rFonts w:asciiTheme="minorEastAsia" w:hAnsiTheme="minorEastAsia" w:cs="Microsoft JhengHei"/>
          <w:spacing w:val="7"/>
          <w:sz w:val="28"/>
          <w:szCs w:val="24"/>
          <w:lang w:eastAsia="zh-CN"/>
        </w:rPr>
        <w:t>规定</w:t>
      </w:r>
      <w:r w:rsidR="00C5138F" w:rsidRPr="005E7F43">
        <w:rPr>
          <w:rFonts w:asciiTheme="minorEastAsia" w:hAnsiTheme="minorEastAsia" w:cs="Microsoft JhengHei"/>
          <w:spacing w:val="9"/>
          <w:sz w:val="28"/>
          <w:szCs w:val="24"/>
          <w:lang w:eastAsia="zh-CN"/>
        </w:rPr>
        <w:t>进</w:t>
      </w:r>
      <w:r w:rsidR="00C5138F" w:rsidRPr="005E7F43">
        <w:rPr>
          <w:rFonts w:asciiTheme="minorEastAsia" w:hAnsiTheme="minorEastAsia" w:cs="Microsoft JhengHei"/>
          <w:spacing w:val="7"/>
          <w:sz w:val="28"/>
          <w:szCs w:val="24"/>
          <w:lang w:eastAsia="zh-CN"/>
        </w:rPr>
        <w:t>行</w:t>
      </w:r>
      <w:r w:rsidR="00C5138F" w:rsidRPr="005E7F43">
        <w:rPr>
          <w:rFonts w:asciiTheme="minorEastAsia" w:hAnsiTheme="minorEastAsia" w:cs="Microsoft JhengHei"/>
          <w:spacing w:val="9"/>
          <w:sz w:val="28"/>
          <w:szCs w:val="24"/>
          <w:lang w:eastAsia="zh-CN"/>
        </w:rPr>
        <w:t>编</w:t>
      </w:r>
      <w:r w:rsidR="00C5138F" w:rsidRPr="005E7F43">
        <w:rPr>
          <w:rFonts w:asciiTheme="minorEastAsia" w:hAnsiTheme="minorEastAsia" w:cs="Microsoft JhengHei"/>
          <w:spacing w:val="7"/>
          <w:sz w:val="28"/>
          <w:szCs w:val="24"/>
          <w:lang w:eastAsia="zh-CN"/>
        </w:rPr>
        <w:t>写</w:t>
      </w:r>
      <w:r w:rsidR="00C5138F" w:rsidRPr="005E7F43">
        <w:rPr>
          <w:rFonts w:asciiTheme="minorEastAsia" w:hAnsiTheme="minorEastAsia" w:cs="Microsoft JhengHei"/>
          <w:sz w:val="28"/>
          <w:szCs w:val="24"/>
          <w:lang w:eastAsia="zh-CN"/>
        </w:rPr>
        <w:t>。</w:t>
      </w:r>
    </w:p>
    <w:p w14:paraId="10329DBC" w14:textId="3CD9F7C5" w:rsidR="009D4E66" w:rsidRPr="00805CF4" w:rsidRDefault="00805CF4" w:rsidP="00805CF4">
      <w:pPr>
        <w:spacing w:before="39" w:after="0" w:line="360" w:lineRule="auto"/>
        <w:ind w:left="114" w:right="-20" w:firstLineChars="200" w:firstLine="578"/>
        <w:rPr>
          <w:rFonts w:asciiTheme="minorEastAsia" w:hAnsiTheme="minorEastAsia" w:cs="Microsoft JhengHei"/>
          <w:sz w:val="28"/>
          <w:szCs w:val="24"/>
          <w:lang w:eastAsia="zh-CN"/>
        </w:rPr>
      </w:pPr>
      <w:r w:rsidRPr="00805CF4">
        <w:rPr>
          <w:rFonts w:asciiTheme="minorEastAsia" w:hAnsiTheme="minorEastAsia" w:cs="Microsoft JhengHei" w:hint="eastAsia"/>
          <w:spacing w:val="9"/>
          <w:sz w:val="28"/>
          <w:szCs w:val="24"/>
          <w:lang w:eastAsia="zh-CN"/>
        </w:rPr>
        <w:t>2</w:t>
      </w:r>
      <w:r w:rsidR="00C5138F" w:rsidRPr="00805CF4">
        <w:rPr>
          <w:rFonts w:asciiTheme="minorEastAsia" w:hAnsiTheme="minorEastAsia" w:cs="Microsoft JhengHei"/>
          <w:spacing w:val="9"/>
          <w:sz w:val="28"/>
          <w:szCs w:val="24"/>
          <w:lang w:eastAsia="zh-CN"/>
        </w:rPr>
        <w:t>、主要</w:t>
      </w:r>
      <w:r w:rsidR="00C5138F" w:rsidRPr="00805CF4">
        <w:rPr>
          <w:rFonts w:asciiTheme="minorEastAsia" w:hAnsiTheme="minorEastAsia" w:cs="Microsoft JhengHei"/>
          <w:spacing w:val="7"/>
          <w:sz w:val="28"/>
          <w:szCs w:val="24"/>
          <w:lang w:eastAsia="zh-CN"/>
        </w:rPr>
        <w:t>内</w:t>
      </w:r>
      <w:r w:rsidR="00C5138F" w:rsidRPr="00805CF4">
        <w:rPr>
          <w:rFonts w:asciiTheme="minorEastAsia" w:hAnsiTheme="minorEastAsia" w:cs="Microsoft JhengHei"/>
          <w:spacing w:val="9"/>
          <w:sz w:val="28"/>
          <w:szCs w:val="24"/>
          <w:lang w:eastAsia="zh-CN"/>
        </w:rPr>
        <w:t>容的确</w:t>
      </w:r>
      <w:r w:rsidR="00C5138F" w:rsidRPr="00805CF4">
        <w:rPr>
          <w:rFonts w:asciiTheme="minorEastAsia" w:hAnsiTheme="minorEastAsia" w:cs="Microsoft JhengHei"/>
          <w:sz w:val="28"/>
          <w:szCs w:val="24"/>
          <w:lang w:eastAsia="zh-CN"/>
        </w:rPr>
        <w:t>定</w:t>
      </w:r>
      <w:r w:rsidR="00661245">
        <w:rPr>
          <w:rFonts w:asciiTheme="minorEastAsia" w:hAnsiTheme="minorEastAsia" w:cs="Microsoft JhengHei" w:hint="eastAsia"/>
          <w:sz w:val="28"/>
          <w:szCs w:val="24"/>
          <w:lang w:eastAsia="zh-CN"/>
        </w:rPr>
        <w:t>：</w:t>
      </w:r>
    </w:p>
    <w:p w14:paraId="00D9E69B" w14:textId="77777777" w:rsidR="009D4E66" w:rsidRPr="005E7F43" w:rsidRDefault="009D4E66" w:rsidP="004D17ED">
      <w:pPr>
        <w:spacing w:after="0" w:line="360" w:lineRule="auto"/>
        <w:rPr>
          <w:rFonts w:asciiTheme="minorEastAsia" w:hAnsiTheme="minorEastAsia"/>
          <w:sz w:val="13"/>
          <w:szCs w:val="11"/>
          <w:lang w:eastAsia="zh-CN"/>
        </w:rPr>
      </w:pPr>
    </w:p>
    <w:p w14:paraId="66C91237" w14:textId="77777777" w:rsidR="00196B1D" w:rsidRDefault="00805CF4" w:rsidP="00196B1D">
      <w:pPr>
        <w:spacing w:after="0" w:line="360" w:lineRule="auto"/>
        <w:ind w:left="114" w:right="145" w:firstLine="511"/>
        <w:jc w:val="both"/>
        <w:rPr>
          <w:rFonts w:asciiTheme="minorEastAsia" w:hAnsiTheme="minorEastAsia" w:cs="Microsoft JhengHei"/>
          <w:sz w:val="28"/>
          <w:szCs w:val="24"/>
          <w:lang w:eastAsia="zh-CN"/>
        </w:rPr>
      </w:pPr>
      <w:r w:rsidRPr="00196B1D">
        <w:rPr>
          <w:rFonts w:asciiTheme="minorEastAsia" w:hAnsiTheme="minorEastAsia" w:cs="Microsoft JhengHei"/>
          <w:sz w:val="28"/>
          <w:szCs w:val="24"/>
          <w:lang w:eastAsia="zh-CN"/>
        </w:rPr>
        <w:t>1</w:t>
      </w:r>
      <w:r w:rsidRPr="00196B1D">
        <w:rPr>
          <w:rFonts w:asciiTheme="minorEastAsia" w:hAnsiTheme="minorEastAsia" w:cs="Microsoft JhengHei" w:hint="eastAsia"/>
          <w:sz w:val="28"/>
          <w:szCs w:val="24"/>
          <w:lang w:eastAsia="zh-CN"/>
        </w:rPr>
        <w:t>）</w:t>
      </w:r>
      <w:r w:rsidR="00C5138F" w:rsidRPr="00196B1D">
        <w:rPr>
          <w:rFonts w:asciiTheme="minorEastAsia" w:hAnsiTheme="minorEastAsia" w:cs="Microsoft JhengHei"/>
          <w:sz w:val="28"/>
          <w:szCs w:val="24"/>
          <w:lang w:eastAsia="zh-CN"/>
        </w:rPr>
        <w:t>本标准适用于</w:t>
      </w:r>
      <w:r w:rsidR="00196B1D" w:rsidRPr="00196B1D">
        <w:rPr>
          <w:rFonts w:asciiTheme="minorEastAsia" w:hAnsiTheme="minorEastAsia" w:cs="Microsoft JhengHei" w:hint="eastAsia"/>
          <w:sz w:val="28"/>
          <w:szCs w:val="24"/>
          <w:lang w:eastAsia="zh-CN"/>
        </w:rPr>
        <w:t>开关室、配电室、继保室和GIS室等电力电气室及电力管廊、隧道和仓储等场地的挂轨式巡检机器人</w:t>
      </w:r>
    </w:p>
    <w:p w14:paraId="6D867F81" w14:textId="65762F38" w:rsidR="009D4E66" w:rsidRPr="00196B1D" w:rsidRDefault="00805CF4" w:rsidP="00196B1D">
      <w:pPr>
        <w:spacing w:after="0" w:line="360" w:lineRule="auto"/>
        <w:ind w:left="114" w:right="145" w:firstLine="511"/>
        <w:jc w:val="both"/>
        <w:rPr>
          <w:rFonts w:asciiTheme="minorEastAsia" w:hAnsiTheme="minorEastAsia" w:cs="Microsoft JhengHei"/>
          <w:sz w:val="28"/>
          <w:szCs w:val="24"/>
          <w:lang w:eastAsia="zh-CN"/>
        </w:rPr>
      </w:pPr>
      <w:r w:rsidRPr="00196B1D">
        <w:rPr>
          <w:rFonts w:asciiTheme="minorEastAsia" w:hAnsiTheme="minorEastAsia" w:cs="Microsoft JhengHei"/>
          <w:sz w:val="28"/>
          <w:szCs w:val="24"/>
          <w:lang w:eastAsia="zh-CN"/>
        </w:rPr>
        <w:t>2</w:t>
      </w:r>
      <w:r w:rsidRPr="00196B1D">
        <w:rPr>
          <w:rFonts w:asciiTheme="minorEastAsia" w:hAnsiTheme="minorEastAsia" w:cs="Microsoft JhengHei" w:hint="eastAsia"/>
          <w:sz w:val="28"/>
          <w:szCs w:val="24"/>
          <w:lang w:eastAsia="zh-CN"/>
        </w:rPr>
        <w:t>）</w:t>
      </w:r>
      <w:r w:rsidR="00C5138F" w:rsidRPr="00196B1D">
        <w:rPr>
          <w:rFonts w:asciiTheme="minorEastAsia" w:hAnsiTheme="minorEastAsia" w:cs="Microsoft JhengHei"/>
          <w:sz w:val="28"/>
          <w:szCs w:val="24"/>
          <w:lang w:eastAsia="zh-CN"/>
        </w:rPr>
        <w:t>产品的主要特性：</w:t>
      </w:r>
      <w:r w:rsidR="00196B1D">
        <w:rPr>
          <w:rFonts w:asciiTheme="minorEastAsia" w:hAnsiTheme="minorEastAsia" w:cs="Microsoft JhengHei" w:hint="eastAsia"/>
          <w:sz w:val="28"/>
          <w:szCs w:val="24"/>
          <w:lang w:eastAsia="zh-CN"/>
        </w:rPr>
        <w:t>巡检</w:t>
      </w:r>
      <w:r w:rsidR="004D60C3" w:rsidRPr="00196B1D">
        <w:rPr>
          <w:rFonts w:asciiTheme="minorEastAsia" w:hAnsiTheme="minorEastAsia" w:cs="Microsoft JhengHei" w:hint="eastAsia"/>
          <w:sz w:val="28"/>
          <w:szCs w:val="24"/>
          <w:lang w:eastAsia="zh-CN"/>
        </w:rPr>
        <w:t>、</w:t>
      </w:r>
      <w:r w:rsidR="00196B1D">
        <w:rPr>
          <w:rFonts w:asciiTheme="minorEastAsia" w:hAnsiTheme="minorEastAsia" w:cs="Microsoft JhengHei" w:hint="eastAsia"/>
          <w:sz w:val="28"/>
          <w:szCs w:val="24"/>
          <w:lang w:eastAsia="zh-CN"/>
        </w:rPr>
        <w:t>可见光检测</w:t>
      </w:r>
      <w:r w:rsidR="004D60C3" w:rsidRPr="00196B1D">
        <w:rPr>
          <w:rFonts w:asciiTheme="minorEastAsia" w:hAnsiTheme="minorEastAsia" w:cs="Microsoft JhengHei" w:hint="eastAsia"/>
          <w:sz w:val="28"/>
          <w:szCs w:val="24"/>
          <w:lang w:eastAsia="zh-CN"/>
        </w:rPr>
        <w:t>、</w:t>
      </w:r>
      <w:r w:rsidR="00196B1D">
        <w:rPr>
          <w:rFonts w:asciiTheme="minorEastAsia" w:hAnsiTheme="minorEastAsia" w:cs="Microsoft JhengHei" w:hint="eastAsia"/>
          <w:sz w:val="28"/>
          <w:szCs w:val="24"/>
          <w:lang w:eastAsia="zh-CN"/>
        </w:rPr>
        <w:t>红外检测</w:t>
      </w:r>
      <w:r w:rsidR="004D60C3" w:rsidRPr="00196B1D">
        <w:rPr>
          <w:rFonts w:asciiTheme="minorEastAsia" w:hAnsiTheme="minorEastAsia" w:cs="Microsoft JhengHei" w:hint="eastAsia"/>
          <w:sz w:val="28"/>
          <w:szCs w:val="24"/>
          <w:lang w:eastAsia="zh-CN"/>
        </w:rPr>
        <w:t>、</w:t>
      </w:r>
      <w:r w:rsidR="00196B1D">
        <w:rPr>
          <w:rFonts w:asciiTheme="minorEastAsia" w:hAnsiTheme="minorEastAsia" w:cs="Microsoft JhengHei" w:hint="eastAsia"/>
          <w:sz w:val="28"/>
          <w:szCs w:val="24"/>
          <w:lang w:eastAsia="zh-CN"/>
        </w:rPr>
        <w:t>局部放电检测</w:t>
      </w:r>
      <w:r w:rsidR="004D60C3" w:rsidRPr="00196B1D">
        <w:rPr>
          <w:rFonts w:asciiTheme="minorEastAsia" w:hAnsiTheme="minorEastAsia" w:cs="Microsoft JhengHei" w:hint="eastAsia"/>
          <w:sz w:val="28"/>
          <w:szCs w:val="24"/>
          <w:lang w:eastAsia="zh-CN"/>
        </w:rPr>
        <w:t>、</w:t>
      </w:r>
      <w:r w:rsidR="00196B1D">
        <w:rPr>
          <w:rFonts w:asciiTheme="minorEastAsia" w:hAnsiTheme="minorEastAsia" w:cs="Microsoft JhengHei" w:hint="eastAsia"/>
          <w:sz w:val="28"/>
          <w:szCs w:val="24"/>
          <w:lang w:eastAsia="zh-CN"/>
        </w:rPr>
        <w:t>音频采集</w:t>
      </w:r>
      <w:r w:rsidR="004D60C3" w:rsidRPr="00196B1D">
        <w:rPr>
          <w:rFonts w:asciiTheme="minorEastAsia" w:hAnsiTheme="minorEastAsia" w:cs="Microsoft JhengHei" w:hint="eastAsia"/>
          <w:sz w:val="28"/>
          <w:szCs w:val="24"/>
          <w:lang w:eastAsia="zh-CN"/>
        </w:rPr>
        <w:t>、</w:t>
      </w:r>
      <w:r w:rsidR="00196B1D">
        <w:rPr>
          <w:rFonts w:asciiTheme="minorEastAsia" w:hAnsiTheme="minorEastAsia" w:cs="Microsoft JhengHei" w:hint="eastAsia"/>
          <w:sz w:val="28"/>
          <w:szCs w:val="24"/>
          <w:lang w:eastAsia="zh-CN"/>
        </w:rPr>
        <w:t>自检</w:t>
      </w:r>
      <w:r w:rsidR="004D60C3" w:rsidRPr="00196B1D">
        <w:rPr>
          <w:rFonts w:asciiTheme="minorEastAsia" w:hAnsiTheme="minorEastAsia" w:cs="Microsoft JhengHei" w:hint="eastAsia"/>
          <w:sz w:val="28"/>
          <w:szCs w:val="24"/>
          <w:lang w:eastAsia="zh-CN"/>
        </w:rPr>
        <w:t>、</w:t>
      </w:r>
      <w:r w:rsidR="00196B1D">
        <w:rPr>
          <w:rFonts w:asciiTheme="minorEastAsia" w:hAnsiTheme="minorEastAsia" w:cs="Microsoft JhengHei" w:hint="eastAsia"/>
          <w:sz w:val="28"/>
          <w:szCs w:val="24"/>
          <w:lang w:eastAsia="zh-CN"/>
        </w:rPr>
        <w:t>遥控</w:t>
      </w:r>
      <w:r w:rsidR="004D60C3" w:rsidRPr="00196B1D">
        <w:rPr>
          <w:rFonts w:asciiTheme="minorEastAsia" w:hAnsiTheme="minorEastAsia" w:cs="Microsoft JhengHei" w:hint="eastAsia"/>
          <w:sz w:val="28"/>
          <w:szCs w:val="24"/>
          <w:lang w:eastAsia="zh-CN"/>
        </w:rPr>
        <w:t>、</w:t>
      </w:r>
      <w:r w:rsidR="00196B1D">
        <w:rPr>
          <w:rFonts w:asciiTheme="minorEastAsia" w:hAnsiTheme="minorEastAsia" w:cs="Microsoft JhengHei" w:hint="eastAsia"/>
          <w:sz w:val="28"/>
          <w:szCs w:val="24"/>
          <w:lang w:eastAsia="zh-CN"/>
        </w:rPr>
        <w:t>通信、</w:t>
      </w:r>
      <w:r w:rsidR="004D60C3" w:rsidRPr="00196B1D">
        <w:rPr>
          <w:rFonts w:asciiTheme="minorEastAsia" w:hAnsiTheme="minorEastAsia" w:cs="Microsoft JhengHei" w:hint="eastAsia"/>
          <w:sz w:val="28"/>
          <w:szCs w:val="24"/>
          <w:lang w:eastAsia="zh-CN"/>
        </w:rPr>
        <w:t>防</w:t>
      </w:r>
      <w:r w:rsidR="00196B1D">
        <w:rPr>
          <w:rFonts w:asciiTheme="minorEastAsia" w:hAnsiTheme="minorEastAsia" w:cs="Microsoft JhengHei" w:hint="eastAsia"/>
          <w:sz w:val="28"/>
          <w:szCs w:val="24"/>
          <w:lang w:eastAsia="zh-CN"/>
        </w:rPr>
        <w:t>碰撞</w:t>
      </w:r>
      <w:r w:rsidR="004D60C3" w:rsidRPr="00196B1D">
        <w:rPr>
          <w:rFonts w:asciiTheme="minorEastAsia" w:hAnsiTheme="minorEastAsia" w:cs="Microsoft JhengHei" w:hint="eastAsia"/>
          <w:sz w:val="28"/>
          <w:szCs w:val="24"/>
          <w:lang w:eastAsia="zh-CN"/>
        </w:rPr>
        <w:t>、</w:t>
      </w:r>
      <w:r w:rsidR="00196B1D">
        <w:rPr>
          <w:rFonts w:asciiTheme="minorEastAsia" w:hAnsiTheme="minorEastAsia" w:cs="Microsoft JhengHei" w:hint="eastAsia"/>
          <w:sz w:val="28"/>
          <w:szCs w:val="24"/>
          <w:lang w:eastAsia="zh-CN"/>
        </w:rPr>
        <w:t>状态指示、</w:t>
      </w:r>
      <w:r w:rsidR="004D60C3" w:rsidRPr="00196B1D">
        <w:rPr>
          <w:rFonts w:asciiTheme="minorEastAsia" w:hAnsiTheme="minorEastAsia" w:cs="Microsoft JhengHei" w:hint="eastAsia"/>
          <w:sz w:val="28"/>
          <w:szCs w:val="24"/>
          <w:lang w:eastAsia="zh-CN"/>
        </w:rPr>
        <w:t>可见光检测</w:t>
      </w:r>
      <w:r w:rsidR="00196B1D">
        <w:rPr>
          <w:rFonts w:asciiTheme="minorEastAsia" w:hAnsiTheme="minorEastAsia" w:cs="Microsoft JhengHei" w:hint="eastAsia"/>
          <w:sz w:val="28"/>
          <w:szCs w:val="24"/>
          <w:lang w:eastAsia="zh-CN"/>
        </w:rPr>
        <w:t>和</w:t>
      </w:r>
      <w:r w:rsidR="004D60C3" w:rsidRPr="00196B1D">
        <w:rPr>
          <w:rFonts w:asciiTheme="minorEastAsia" w:hAnsiTheme="minorEastAsia" w:cs="Microsoft JhengHei" w:hint="eastAsia"/>
          <w:sz w:val="28"/>
          <w:szCs w:val="24"/>
          <w:lang w:eastAsia="zh-CN"/>
        </w:rPr>
        <w:t>红外温度检测</w:t>
      </w:r>
      <w:r w:rsidR="00C5138F" w:rsidRPr="00196B1D">
        <w:rPr>
          <w:rFonts w:asciiTheme="minorEastAsia" w:hAnsiTheme="minorEastAsia" w:cs="Microsoft JhengHei"/>
          <w:sz w:val="28"/>
          <w:szCs w:val="24"/>
          <w:lang w:eastAsia="zh-CN"/>
        </w:rPr>
        <w:t>等。</w:t>
      </w:r>
    </w:p>
    <w:p w14:paraId="5BD66D0D" w14:textId="28BD13E2" w:rsidR="009D4E66" w:rsidRPr="00196B1D" w:rsidRDefault="00805CF4" w:rsidP="001C2B4B">
      <w:pPr>
        <w:spacing w:before="24" w:after="0" w:line="360" w:lineRule="auto"/>
        <w:ind w:left="114" w:right="23" w:firstLine="511"/>
        <w:rPr>
          <w:rFonts w:asciiTheme="minorEastAsia" w:hAnsiTheme="minorEastAsia" w:cs="Microsoft JhengHei"/>
          <w:sz w:val="28"/>
          <w:szCs w:val="24"/>
          <w:lang w:eastAsia="zh-CN"/>
        </w:rPr>
      </w:pPr>
      <w:r w:rsidRPr="00196B1D">
        <w:rPr>
          <w:rFonts w:asciiTheme="minorEastAsia" w:hAnsiTheme="minorEastAsia" w:cs="Microsoft JhengHei"/>
          <w:sz w:val="28"/>
          <w:szCs w:val="24"/>
          <w:lang w:eastAsia="zh-CN"/>
        </w:rPr>
        <w:t>3</w:t>
      </w:r>
      <w:r w:rsidRPr="00196B1D">
        <w:rPr>
          <w:rFonts w:asciiTheme="minorEastAsia" w:hAnsiTheme="minorEastAsia" w:cs="Microsoft JhengHei" w:hint="eastAsia"/>
          <w:sz w:val="28"/>
          <w:szCs w:val="24"/>
          <w:lang w:eastAsia="zh-CN"/>
        </w:rPr>
        <w:t>）</w:t>
      </w:r>
      <w:r w:rsidR="00C5138F" w:rsidRPr="00196B1D">
        <w:rPr>
          <w:rFonts w:asciiTheme="minorEastAsia" w:hAnsiTheme="minorEastAsia" w:cs="Microsoft JhengHei"/>
          <w:sz w:val="28"/>
          <w:szCs w:val="24"/>
          <w:lang w:eastAsia="zh-CN"/>
        </w:rPr>
        <w:t>对</w:t>
      </w:r>
      <w:r w:rsidR="00196B1D" w:rsidRPr="00196B1D">
        <w:rPr>
          <w:rFonts w:asciiTheme="minorEastAsia" w:hAnsiTheme="minorEastAsia" w:cs="Microsoft JhengHei" w:hint="eastAsia"/>
          <w:sz w:val="28"/>
          <w:szCs w:val="24"/>
          <w:lang w:eastAsia="zh-CN"/>
        </w:rPr>
        <w:t>使用条件、供电要求、外观结构要求、续航能力要求、运动性能要求、巡检功能要求、组件要求、安全要求、环境适应性要求、电磁兼容性要求、防护性能和机械性能</w:t>
      </w:r>
      <w:r w:rsidR="00C5138F" w:rsidRPr="00196B1D">
        <w:rPr>
          <w:rFonts w:asciiTheme="minorEastAsia" w:hAnsiTheme="minorEastAsia" w:cs="Microsoft JhengHei"/>
          <w:sz w:val="28"/>
          <w:szCs w:val="24"/>
          <w:lang w:eastAsia="zh-CN"/>
        </w:rPr>
        <w:t>等基本</w:t>
      </w:r>
      <w:r w:rsidR="002C1BFC" w:rsidRPr="00196B1D">
        <w:rPr>
          <w:rFonts w:asciiTheme="minorEastAsia" w:hAnsiTheme="minorEastAsia" w:cs="Microsoft JhengHei" w:hint="eastAsia"/>
          <w:sz w:val="28"/>
          <w:szCs w:val="24"/>
          <w:lang w:eastAsia="zh-CN"/>
        </w:rPr>
        <w:t>参数</w:t>
      </w:r>
      <w:r w:rsidR="00430646" w:rsidRPr="00196B1D">
        <w:rPr>
          <w:rFonts w:asciiTheme="minorEastAsia" w:hAnsiTheme="minorEastAsia" w:cs="Microsoft JhengHei" w:hint="eastAsia"/>
          <w:sz w:val="28"/>
          <w:szCs w:val="24"/>
          <w:lang w:eastAsia="zh-CN"/>
        </w:rPr>
        <w:t>提出了详细的数值指标</w:t>
      </w:r>
      <w:r w:rsidR="00C5138F" w:rsidRPr="00196B1D">
        <w:rPr>
          <w:rFonts w:asciiTheme="minorEastAsia" w:hAnsiTheme="minorEastAsia" w:cs="Microsoft JhengHei"/>
          <w:sz w:val="28"/>
          <w:szCs w:val="24"/>
          <w:lang w:eastAsia="zh-CN"/>
        </w:rPr>
        <w:t>。</w:t>
      </w:r>
    </w:p>
    <w:p w14:paraId="4C2268DC" w14:textId="77777777" w:rsidR="009D4E66" w:rsidRPr="00196B1D" w:rsidRDefault="00805CF4" w:rsidP="004D17ED">
      <w:pPr>
        <w:spacing w:before="24" w:after="0" w:line="360" w:lineRule="auto"/>
        <w:ind w:left="114" w:right="146" w:firstLine="511"/>
        <w:jc w:val="both"/>
        <w:rPr>
          <w:rFonts w:asciiTheme="minorEastAsia" w:hAnsiTheme="minorEastAsia" w:cs="Microsoft JhengHei"/>
          <w:sz w:val="28"/>
          <w:szCs w:val="24"/>
          <w:lang w:eastAsia="zh-CN"/>
        </w:rPr>
      </w:pPr>
      <w:r w:rsidRPr="00196B1D">
        <w:rPr>
          <w:rFonts w:asciiTheme="minorEastAsia" w:hAnsiTheme="minorEastAsia" w:cs="Microsoft JhengHei"/>
          <w:sz w:val="28"/>
          <w:szCs w:val="24"/>
          <w:lang w:eastAsia="zh-CN"/>
        </w:rPr>
        <w:t>4</w:t>
      </w:r>
      <w:r w:rsidRPr="00196B1D">
        <w:rPr>
          <w:rFonts w:asciiTheme="minorEastAsia" w:hAnsiTheme="minorEastAsia" w:cs="Microsoft JhengHei" w:hint="eastAsia"/>
          <w:sz w:val="28"/>
          <w:szCs w:val="24"/>
          <w:lang w:eastAsia="zh-CN"/>
        </w:rPr>
        <w:t>）</w:t>
      </w:r>
      <w:r w:rsidR="00C5138F" w:rsidRPr="00196B1D">
        <w:rPr>
          <w:rFonts w:asciiTheme="minorEastAsia" w:hAnsiTheme="minorEastAsia" w:cs="Microsoft JhengHei"/>
          <w:sz w:val="28"/>
          <w:szCs w:val="24"/>
          <w:lang w:eastAsia="zh-CN"/>
        </w:rPr>
        <w:t>在试验方法中，为保证标准的严谨性和可操作性，各项试验都明确了测试工具和测试方法。</w:t>
      </w:r>
    </w:p>
    <w:p w14:paraId="5F1D914B" w14:textId="77777777" w:rsidR="00037053" w:rsidRPr="00196B1D" w:rsidRDefault="00805CF4" w:rsidP="001C20A1">
      <w:pPr>
        <w:spacing w:before="25" w:after="0" w:line="360" w:lineRule="auto"/>
        <w:ind w:left="611" w:right="-20"/>
        <w:rPr>
          <w:rFonts w:asciiTheme="minorEastAsia" w:hAnsiTheme="minorEastAsia" w:cs="Microsoft JhengHei"/>
          <w:sz w:val="28"/>
          <w:szCs w:val="24"/>
          <w:lang w:eastAsia="zh-CN"/>
        </w:rPr>
      </w:pPr>
      <w:r w:rsidRPr="00196B1D">
        <w:rPr>
          <w:rFonts w:asciiTheme="minorEastAsia" w:hAnsiTheme="minorEastAsia" w:cs="Microsoft JhengHei"/>
          <w:sz w:val="28"/>
          <w:szCs w:val="24"/>
          <w:lang w:eastAsia="zh-CN"/>
        </w:rPr>
        <w:t>5</w:t>
      </w:r>
      <w:r w:rsidRPr="00196B1D">
        <w:rPr>
          <w:rFonts w:asciiTheme="minorEastAsia" w:hAnsiTheme="minorEastAsia" w:cs="Microsoft JhengHei" w:hint="eastAsia"/>
          <w:sz w:val="28"/>
          <w:szCs w:val="24"/>
          <w:lang w:eastAsia="zh-CN"/>
        </w:rPr>
        <w:t>）</w:t>
      </w:r>
      <w:r w:rsidR="00C5138F" w:rsidRPr="00196B1D">
        <w:rPr>
          <w:rFonts w:asciiTheme="minorEastAsia" w:hAnsiTheme="minorEastAsia" w:cs="Microsoft JhengHei" w:hint="eastAsia"/>
          <w:sz w:val="28"/>
          <w:szCs w:val="24"/>
          <w:lang w:eastAsia="zh-CN"/>
        </w:rPr>
        <w:t>标准对检验规则、标志</w:t>
      </w:r>
      <w:r w:rsidR="00E06643" w:rsidRPr="00196B1D">
        <w:rPr>
          <w:rFonts w:asciiTheme="minorEastAsia" w:hAnsiTheme="minorEastAsia" w:cs="Microsoft JhengHei" w:hint="eastAsia"/>
          <w:sz w:val="28"/>
          <w:szCs w:val="24"/>
          <w:lang w:eastAsia="zh-CN"/>
        </w:rPr>
        <w:t>说明</w:t>
      </w:r>
      <w:r w:rsidR="00C5138F" w:rsidRPr="00196B1D">
        <w:rPr>
          <w:rFonts w:asciiTheme="minorEastAsia" w:hAnsiTheme="minorEastAsia" w:cs="Microsoft JhengHei" w:hint="eastAsia"/>
          <w:sz w:val="28"/>
          <w:szCs w:val="24"/>
          <w:lang w:eastAsia="zh-CN"/>
        </w:rPr>
        <w:t>、包装、运输和贮存进行了规定。</w:t>
      </w:r>
    </w:p>
    <w:p w14:paraId="0C5BCE21" w14:textId="77777777" w:rsidR="00037053" w:rsidRPr="00037053" w:rsidRDefault="00037053" w:rsidP="00037053">
      <w:pPr>
        <w:spacing w:before="24" w:after="0" w:line="360" w:lineRule="auto"/>
        <w:ind w:right="-20"/>
        <w:rPr>
          <w:rFonts w:asciiTheme="minorEastAsia" w:hAnsiTheme="minorEastAsia" w:cs="Microsoft JhengHei"/>
          <w:b/>
          <w:sz w:val="28"/>
          <w:szCs w:val="24"/>
          <w:lang w:eastAsia="zh-CN"/>
        </w:rPr>
      </w:pPr>
      <w:r w:rsidRPr="00037053">
        <w:rPr>
          <w:rFonts w:asciiTheme="minorEastAsia" w:hAnsiTheme="minorEastAsia" w:cs="Microsoft JhengHei" w:hint="eastAsia"/>
          <w:b/>
          <w:sz w:val="28"/>
          <w:szCs w:val="24"/>
          <w:lang w:eastAsia="zh-CN"/>
        </w:rPr>
        <w:t>三、</w:t>
      </w:r>
      <w:r w:rsidRPr="00037053">
        <w:rPr>
          <w:rFonts w:asciiTheme="minorEastAsia" w:hAnsiTheme="minorEastAsia" w:cs="Microsoft JhengHei"/>
          <w:b/>
          <w:sz w:val="28"/>
          <w:szCs w:val="24"/>
          <w:lang w:eastAsia="zh-CN"/>
        </w:rPr>
        <w:t> </w:t>
      </w:r>
      <w:r w:rsidRPr="00037053">
        <w:rPr>
          <w:rFonts w:asciiTheme="minorEastAsia" w:hAnsiTheme="minorEastAsia" w:cs="Microsoft JhengHei" w:hint="eastAsia"/>
          <w:b/>
          <w:sz w:val="28"/>
          <w:szCs w:val="24"/>
          <w:lang w:eastAsia="zh-CN"/>
        </w:rPr>
        <w:t>主要试验（或验证）情况的分析；</w:t>
      </w:r>
      <w:r w:rsidRPr="00037053">
        <w:rPr>
          <w:rFonts w:asciiTheme="minorEastAsia" w:hAnsiTheme="minorEastAsia" w:cs="Microsoft JhengHei"/>
          <w:b/>
          <w:sz w:val="28"/>
          <w:szCs w:val="24"/>
          <w:lang w:eastAsia="zh-CN"/>
        </w:rPr>
        <w:t> </w:t>
      </w:r>
    </w:p>
    <w:p w14:paraId="38FF8056" w14:textId="21E50400" w:rsidR="00037053" w:rsidRPr="00196B1D" w:rsidRDefault="00037053" w:rsidP="00037053">
      <w:pPr>
        <w:spacing w:before="24" w:after="0" w:line="360" w:lineRule="auto"/>
        <w:ind w:right="-20"/>
        <w:rPr>
          <w:rFonts w:asciiTheme="minorEastAsia" w:hAnsiTheme="minorEastAsia" w:cs="Microsoft JhengHei"/>
          <w:sz w:val="28"/>
          <w:szCs w:val="24"/>
          <w:lang w:eastAsia="zh-CN"/>
        </w:rPr>
      </w:pPr>
      <w:r w:rsidRPr="00037053">
        <w:rPr>
          <w:rFonts w:asciiTheme="minorEastAsia" w:hAnsiTheme="minorEastAsia" w:cs="Microsoft JhengHei"/>
          <w:b/>
          <w:sz w:val="28"/>
          <w:szCs w:val="24"/>
          <w:lang w:eastAsia="zh-CN"/>
        </w:rPr>
        <w:t>   </w:t>
      </w:r>
      <w:r w:rsidRPr="001C2B4B">
        <w:rPr>
          <w:rFonts w:asciiTheme="minorEastAsia" w:hAnsiTheme="minorEastAsia" w:cs="微软雅黑" w:hint="eastAsia"/>
          <w:spacing w:val="5"/>
          <w:sz w:val="28"/>
          <w:szCs w:val="24"/>
          <w:lang w:eastAsia="zh-CN"/>
        </w:rPr>
        <w:t>该标准主要在企业反馈技术资料及标准的基础上</w:t>
      </w:r>
      <w:r w:rsidRPr="00196B1D">
        <w:rPr>
          <w:rFonts w:asciiTheme="minorEastAsia" w:hAnsiTheme="minorEastAsia" w:cs="Microsoft JhengHei" w:hint="eastAsia"/>
          <w:sz w:val="28"/>
          <w:szCs w:val="24"/>
          <w:lang w:eastAsia="zh-CN"/>
        </w:rPr>
        <w:t>制定，主要对</w:t>
      </w:r>
      <w:r w:rsidR="00196B1D" w:rsidRPr="00196B1D">
        <w:rPr>
          <w:rFonts w:asciiTheme="minorEastAsia" w:hAnsiTheme="minorEastAsia" w:cs="Microsoft JhengHei" w:hint="eastAsia"/>
          <w:sz w:val="28"/>
          <w:szCs w:val="24"/>
          <w:lang w:eastAsia="zh-CN"/>
        </w:rPr>
        <w:t>巡检</w:t>
      </w:r>
      <w:r w:rsidR="00EE0D67" w:rsidRPr="00196B1D">
        <w:rPr>
          <w:rFonts w:asciiTheme="minorEastAsia" w:hAnsiTheme="minorEastAsia" w:cs="Microsoft JhengHei" w:hint="eastAsia"/>
          <w:sz w:val="28"/>
          <w:szCs w:val="24"/>
          <w:lang w:eastAsia="zh-CN"/>
        </w:rPr>
        <w:t>、可见光</w:t>
      </w:r>
      <w:r w:rsidR="00196B1D" w:rsidRPr="00196B1D">
        <w:rPr>
          <w:rFonts w:asciiTheme="minorEastAsia" w:hAnsiTheme="minorEastAsia" w:cs="Microsoft JhengHei" w:hint="eastAsia"/>
          <w:sz w:val="28"/>
          <w:szCs w:val="24"/>
          <w:lang w:eastAsia="zh-CN"/>
        </w:rPr>
        <w:t>相机</w:t>
      </w:r>
      <w:r w:rsidR="00EE0D67" w:rsidRPr="00196B1D">
        <w:rPr>
          <w:rFonts w:asciiTheme="minorEastAsia" w:hAnsiTheme="minorEastAsia" w:cs="Microsoft JhengHei" w:hint="eastAsia"/>
          <w:sz w:val="28"/>
          <w:szCs w:val="24"/>
          <w:lang w:eastAsia="zh-CN"/>
        </w:rPr>
        <w:t>检测、红外</w:t>
      </w:r>
      <w:r w:rsidR="00196B1D" w:rsidRPr="00196B1D">
        <w:rPr>
          <w:rFonts w:asciiTheme="minorEastAsia" w:hAnsiTheme="minorEastAsia" w:cs="Microsoft JhengHei" w:hint="eastAsia"/>
          <w:sz w:val="28"/>
          <w:szCs w:val="24"/>
          <w:lang w:eastAsia="zh-CN"/>
        </w:rPr>
        <w:t>相机</w:t>
      </w:r>
      <w:r w:rsidR="00EE0D67" w:rsidRPr="00196B1D">
        <w:rPr>
          <w:rFonts w:asciiTheme="minorEastAsia" w:hAnsiTheme="minorEastAsia" w:cs="Microsoft JhengHei" w:hint="eastAsia"/>
          <w:sz w:val="28"/>
          <w:szCs w:val="24"/>
          <w:lang w:eastAsia="zh-CN"/>
        </w:rPr>
        <w:t>检测、</w:t>
      </w:r>
      <w:r w:rsidR="00196B1D" w:rsidRPr="00196B1D">
        <w:rPr>
          <w:rFonts w:asciiTheme="minorEastAsia" w:hAnsiTheme="minorEastAsia" w:cs="Microsoft JhengHei" w:hint="eastAsia"/>
          <w:sz w:val="28"/>
          <w:szCs w:val="24"/>
          <w:lang w:eastAsia="zh-CN"/>
        </w:rPr>
        <w:t>局部检测</w:t>
      </w:r>
      <w:r w:rsidR="00EE0D67" w:rsidRPr="00196B1D">
        <w:rPr>
          <w:rFonts w:asciiTheme="minorEastAsia" w:hAnsiTheme="minorEastAsia" w:cs="Microsoft JhengHei" w:hint="eastAsia"/>
          <w:sz w:val="28"/>
          <w:szCs w:val="24"/>
          <w:lang w:eastAsia="zh-CN"/>
        </w:rPr>
        <w:t>、</w:t>
      </w:r>
      <w:r w:rsidR="00196B1D" w:rsidRPr="00196B1D">
        <w:rPr>
          <w:rFonts w:asciiTheme="minorEastAsia" w:hAnsiTheme="minorEastAsia" w:cs="Microsoft JhengHei" w:hint="eastAsia"/>
          <w:sz w:val="28"/>
          <w:szCs w:val="24"/>
          <w:lang w:eastAsia="zh-CN"/>
        </w:rPr>
        <w:t>声音采集和</w:t>
      </w:r>
      <w:r w:rsidR="00EE0D67" w:rsidRPr="00196B1D">
        <w:rPr>
          <w:rFonts w:asciiTheme="minorEastAsia" w:hAnsiTheme="minorEastAsia" w:cs="Microsoft JhengHei" w:hint="eastAsia"/>
          <w:sz w:val="28"/>
          <w:szCs w:val="24"/>
          <w:lang w:eastAsia="zh-CN"/>
        </w:rPr>
        <w:t>自检</w:t>
      </w:r>
      <w:r w:rsidRPr="00196B1D">
        <w:rPr>
          <w:rFonts w:asciiTheme="minorEastAsia" w:hAnsiTheme="minorEastAsia" w:cs="Microsoft JhengHei" w:hint="eastAsia"/>
          <w:sz w:val="28"/>
          <w:szCs w:val="24"/>
          <w:lang w:eastAsia="zh-CN"/>
        </w:rPr>
        <w:t>等指标进行了试验。</w:t>
      </w:r>
    </w:p>
    <w:p w14:paraId="3CEB2D7F" w14:textId="77777777" w:rsidR="00037053" w:rsidRPr="00037053" w:rsidRDefault="00037053" w:rsidP="00037053">
      <w:pPr>
        <w:spacing w:before="24" w:after="0" w:line="360" w:lineRule="auto"/>
        <w:ind w:right="-20"/>
        <w:rPr>
          <w:rFonts w:asciiTheme="minorEastAsia" w:hAnsiTheme="minorEastAsia" w:cs="Microsoft JhengHei"/>
          <w:sz w:val="28"/>
          <w:szCs w:val="24"/>
          <w:lang w:eastAsia="zh-CN"/>
        </w:rPr>
      </w:pPr>
      <w:r w:rsidRPr="00037053">
        <w:rPr>
          <w:rFonts w:asciiTheme="minorEastAsia" w:hAnsiTheme="minorEastAsia" w:cs="Microsoft JhengHei" w:hint="eastAsia"/>
          <w:b/>
          <w:sz w:val="28"/>
          <w:szCs w:val="24"/>
          <w:lang w:eastAsia="zh-CN"/>
        </w:rPr>
        <w:t>四、标准中如果涉及专利，应有明确的知识产权说明；</w:t>
      </w:r>
      <w:r w:rsidRPr="00037053">
        <w:rPr>
          <w:rFonts w:asciiTheme="minorEastAsia" w:hAnsiTheme="minorEastAsia" w:cs="Microsoft JhengHei"/>
          <w:sz w:val="28"/>
          <w:szCs w:val="24"/>
          <w:lang w:eastAsia="zh-CN"/>
        </w:rPr>
        <w:t> </w:t>
      </w:r>
    </w:p>
    <w:p w14:paraId="253D3B34" w14:textId="77777777" w:rsidR="00037053" w:rsidRDefault="00037053" w:rsidP="00037053">
      <w:pPr>
        <w:spacing w:before="24" w:after="0" w:line="360" w:lineRule="auto"/>
        <w:ind w:left="611" w:right="-20"/>
        <w:rPr>
          <w:rFonts w:asciiTheme="minorEastAsia" w:hAnsiTheme="minorEastAsia" w:cs="Microsoft JhengHei"/>
          <w:sz w:val="28"/>
          <w:szCs w:val="24"/>
          <w:lang w:eastAsia="zh-CN"/>
        </w:rPr>
      </w:pPr>
      <w:r w:rsidRPr="00037053">
        <w:rPr>
          <w:rFonts w:asciiTheme="minorEastAsia" w:hAnsiTheme="minorEastAsia" w:cs="Microsoft JhengHei" w:hint="eastAsia"/>
          <w:sz w:val="28"/>
          <w:szCs w:val="24"/>
          <w:lang w:eastAsia="zh-CN"/>
        </w:rPr>
        <w:lastRenderedPageBreak/>
        <w:t>本标准内容不涉及相关专利。</w:t>
      </w:r>
    </w:p>
    <w:p w14:paraId="3914FA1B" w14:textId="77777777" w:rsidR="00037053" w:rsidRPr="00037053" w:rsidRDefault="00037053" w:rsidP="00037053">
      <w:pPr>
        <w:spacing w:before="24" w:after="0" w:line="360" w:lineRule="auto"/>
        <w:ind w:right="-20"/>
        <w:rPr>
          <w:rFonts w:asciiTheme="minorEastAsia" w:hAnsiTheme="minorEastAsia" w:cs="Microsoft JhengHei"/>
          <w:b/>
          <w:sz w:val="28"/>
          <w:szCs w:val="24"/>
          <w:lang w:eastAsia="zh-CN"/>
        </w:rPr>
      </w:pPr>
      <w:r w:rsidRPr="00037053">
        <w:rPr>
          <w:rFonts w:asciiTheme="minorEastAsia" w:hAnsiTheme="minorEastAsia" w:cs="Microsoft JhengHei" w:hint="eastAsia"/>
          <w:b/>
          <w:sz w:val="28"/>
          <w:szCs w:val="24"/>
          <w:lang w:eastAsia="zh-CN"/>
        </w:rPr>
        <w:t>五、产业化情况、推广应用论证和预期达到的经济效果等情况；</w:t>
      </w:r>
      <w:r w:rsidRPr="00037053">
        <w:rPr>
          <w:rFonts w:asciiTheme="minorEastAsia" w:hAnsiTheme="minorEastAsia" w:cs="Microsoft JhengHei"/>
          <w:b/>
          <w:sz w:val="28"/>
          <w:szCs w:val="24"/>
          <w:lang w:eastAsia="zh-CN"/>
        </w:rPr>
        <w:t> </w:t>
      </w:r>
    </w:p>
    <w:p w14:paraId="71D4715A" w14:textId="4DB7DE6A" w:rsidR="009A5B6F" w:rsidRPr="00096D16" w:rsidRDefault="009A5B6F" w:rsidP="001C2B4B">
      <w:pPr>
        <w:spacing w:before="24" w:after="0" w:line="360" w:lineRule="auto"/>
        <w:ind w:right="-20" w:firstLineChars="200" w:firstLine="560"/>
        <w:rPr>
          <w:rFonts w:asciiTheme="minorEastAsia" w:hAnsiTheme="minorEastAsia" w:cs="Microsoft JhengHei"/>
          <w:sz w:val="28"/>
          <w:szCs w:val="24"/>
          <w:lang w:eastAsia="zh-CN"/>
        </w:rPr>
      </w:pPr>
      <w:r w:rsidRPr="001C2B4B">
        <w:rPr>
          <w:rFonts w:asciiTheme="minorEastAsia" w:hAnsiTheme="minorEastAsia" w:cs="Microsoft JhengHei"/>
          <w:sz w:val="28"/>
          <w:szCs w:val="24"/>
          <w:lang w:eastAsia="zh-CN"/>
        </w:rPr>
        <w:t xml:space="preserve">本标准的内容全面、科学地反映了当前国内“ </w:t>
      </w:r>
      <w:r w:rsidR="009F4FD3">
        <w:rPr>
          <w:rFonts w:asciiTheme="minorEastAsia" w:hAnsiTheme="minorEastAsia" w:cs="Microsoft JhengHei" w:hint="eastAsia"/>
          <w:sz w:val="28"/>
          <w:szCs w:val="24"/>
          <w:lang w:eastAsia="zh-CN"/>
        </w:rPr>
        <w:t>户内挂轨</w:t>
      </w:r>
      <w:r w:rsidRPr="001C2B4B">
        <w:rPr>
          <w:rFonts w:asciiTheme="minorEastAsia" w:hAnsiTheme="minorEastAsia" w:cs="Microsoft JhengHei" w:hint="eastAsia"/>
          <w:sz w:val="28"/>
          <w:szCs w:val="24"/>
          <w:lang w:eastAsia="zh-CN"/>
        </w:rPr>
        <w:t>巡检机器人</w:t>
      </w:r>
      <w:r w:rsidRPr="001C2B4B">
        <w:rPr>
          <w:rFonts w:asciiTheme="minorEastAsia" w:hAnsiTheme="minorEastAsia" w:cs="Microsoft JhengHei"/>
          <w:sz w:val="28"/>
          <w:szCs w:val="24"/>
          <w:lang w:eastAsia="zh-CN"/>
        </w:rPr>
        <w:t>”的技</w:t>
      </w:r>
      <w:r w:rsidRPr="005E7F43">
        <w:rPr>
          <w:rFonts w:asciiTheme="minorEastAsia" w:hAnsiTheme="minorEastAsia" w:cs="Microsoft JhengHei"/>
          <w:sz w:val="28"/>
          <w:szCs w:val="24"/>
          <w:lang w:eastAsia="zh-CN"/>
        </w:rPr>
        <w:t>术</w:t>
      </w:r>
      <w:r w:rsidRPr="001C2B4B">
        <w:rPr>
          <w:rFonts w:asciiTheme="minorEastAsia" w:hAnsiTheme="minorEastAsia" w:cs="Microsoft JhengHei"/>
          <w:sz w:val="28"/>
          <w:szCs w:val="24"/>
          <w:lang w:eastAsia="zh-CN"/>
        </w:rPr>
        <w:t>水平；其技术指标合理，具有先进性和可操作性，标准的编制符合相关的标准要求</w:t>
      </w:r>
      <w:r w:rsidRPr="005E7F43">
        <w:rPr>
          <w:rFonts w:asciiTheme="minorEastAsia" w:hAnsiTheme="minorEastAsia" w:cs="Microsoft JhengHei"/>
          <w:sz w:val="28"/>
          <w:szCs w:val="24"/>
          <w:lang w:eastAsia="zh-CN"/>
        </w:rPr>
        <w:t>。</w:t>
      </w:r>
    </w:p>
    <w:p w14:paraId="58B90BB9" w14:textId="0ABD6BD2" w:rsidR="0010665F" w:rsidRPr="005E7F43" w:rsidRDefault="0010665F" w:rsidP="001C2B4B">
      <w:pPr>
        <w:spacing w:before="24" w:after="0" w:line="360" w:lineRule="auto"/>
        <w:ind w:right="-20" w:firstLineChars="200" w:firstLine="560"/>
        <w:rPr>
          <w:rFonts w:asciiTheme="minorEastAsia" w:hAnsiTheme="minorEastAsia" w:cs="Microsoft JhengHei"/>
          <w:sz w:val="28"/>
          <w:szCs w:val="24"/>
          <w:lang w:eastAsia="zh-CN"/>
        </w:rPr>
      </w:pPr>
      <w:r w:rsidRPr="001C2B4B">
        <w:rPr>
          <w:rFonts w:asciiTheme="minorEastAsia" w:hAnsiTheme="minorEastAsia" w:cs="Microsoft JhengHei"/>
          <w:sz w:val="28"/>
          <w:szCs w:val="24"/>
          <w:lang w:eastAsia="zh-CN"/>
        </w:rPr>
        <w:t>本标准属于</w:t>
      </w:r>
      <w:r w:rsidR="00C526D1">
        <w:rPr>
          <w:rFonts w:asciiTheme="minorEastAsia" w:hAnsiTheme="minorEastAsia" w:cs="Microsoft JhengHei" w:hint="eastAsia"/>
          <w:sz w:val="28"/>
          <w:szCs w:val="24"/>
          <w:lang w:eastAsia="zh-CN"/>
        </w:rPr>
        <w:t>户内挂轨</w:t>
      </w:r>
      <w:r w:rsidRPr="001C2B4B">
        <w:rPr>
          <w:rFonts w:asciiTheme="minorEastAsia" w:hAnsiTheme="minorEastAsia" w:cs="Microsoft JhengHei" w:hint="eastAsia"/>
          <w:sz w:val="28"/>
          <w:szCs w:val="24"/>
          <w:lang w:eastAsia="zh-CN"/>
        </w:rPr>
        <w:t>巡检机器人</w:t>
      </w:r>
      <w:r w:rsidRPr="001C2B4B">
        <w:rPr>
          <w:rFonts w:asciiTheme="minorEastAsia" w:hAnsiTheme="minorEastAsia" w:cs="Microsoft JhengHei"/>
          <w:sz w:val="28"/>
          <w:szCs w:val="24"/>
          <w:lang w:eastAsia="zh-CN"/>
        </w:rPr>
        <w:t>的产品标准。本产品对人体健康和周围环境没</w:t>
      </w:r>
      <w:r w:rsidRPr="005E7F43">
        <w:rPr>
          <w:rFonts w:asciiTheme="minorEastAsia" w:hAnsiTheme="minorEastAsia" w:cs="Microsoft JhengHei"/>
          <w:sz w:val="28"/>
          <w:szCs w:val="24"/>
          <w:lang w:eastAsia="zh-CN"/>
        </w:rPr>
        <w:t>有</w:t>
      </w:r>
      <w:r w:rsidRPr="001C2B4B">
        <w:rPr>
          <w:rFonts w:asciiTheme="minorEastAsia" w:hAnsiTheme="minorEastAsia" w:cs="Microsoft JhengHei"/>
          <w:sz w:val="28"/>
          <w:szCs w:val="24"/>
          <w:lang w:eastAsia="zh-CN"/>
        </w:rPr>
        <w:t>直接的危害；本标准的制定主要是通过统一的标准，对整个</w:t>
      </w:r>
      <w:r w:rsidR="009F4FD3">
        <w:rPr>
          <w:rFonts w:asciiTheme="minorEastAsia" w:hAnsiTheme="minorEastAsia" w:cs="Microsoft JhengHei" w:hint="eastAsia"/>
          <w:sz w:val="28"/>
          <w:szCs w:val="24"/>
          <w:lang w:eastAsia="zh-CN"/>
        </w:rPr>
        <w:t>户内挂轨</w:t>
      </w:r>
      <w:r w:rsidRPr="001C2B4B">
        <w:rPr>
          <w:rFonts w:asciiTheme="minorEastAsia" w:hAnsiTheme="minorEastAsia" w:cs="Microsoft JhengHei" w:hint="eastAsia"/>
          <w:sz w:val="28"/>
          <w:szCs w:val="24"/>
          <w:lang w:eastAsia="zh-CN"/>
        </w:rPr>
        <w:t>巡检机器人</w:t>
      </w:r>
      <w:r w:rsidRPr="001C2B4B">
        <w:rPr>
          <w:rFonts w:asciiTheme="minorEastAsia" w:hAnsiTheme="minorEastAsia" w:cs="Microsoft JhengHei"/>
          <w:sz w:val="28"/>
          <w:szCs w:val="24"/>
          <w:lang w:eastAsia="zh-CN"/>
        </w:rPr>
        <w:t>产业起到提升作用；同时也有利于产业的整合，增强市场竞争力；并有助于指导</w:t>
      </w:r>
      <w:r w:rsidRPr="005E7F43">
        <w:rPr>
          <w:rFonts w:asciiTheme="minorEastAsia" w:hAnsiTheme="minorEastAsia" w:cs="Microsoft JhengHei"/>
          <w:sz w:val="28"/>
          <w:szCs w:val="24"/>
          <w:lang w:eastAsia="zh-CN"/>
        </w:rPr>
        <w:t xml:space="preserve">相 </w:t>
      </w:r>
      <w:r w:rsidRPr="001C2B4B">
        <w:rPr>
          <w:rFonts w:asciiTheme="minorEastAsia" w:hAnsiTheme="minorEastAsia" w:cs="Microsoft JhengHei"/>
          <w:sz w:val="28"/>
          <w:szCs w:val="24"/>
          <w:lang w:eastAsia="zh-CN"/>
        </w:rPr>
        <w:t>关企业组织生产和贸易，使其对质量的控制及检测（包括有关质量检测机构）有</w:t>
      </w:r>
      <w:r w:rsidRPr="005E7F43">
        <w:rPr>
          <w:rFonts w:asciiTheme="minorEastAsia" w:hAnsiTheme="minorEastAsia" w:cs="Microsoft JhengHei"/>
          <w:sz w:val="28"/>
          <w:szCs w:val="24"/>
          <w:lang w:eastAsia="zh-CN"/>
        </w:rPr>
        <w:t xml:space="preserve">了 </w:t>
      </w:r>
      <w:r w:rsidRPr="001C2B4B">
        <w:rPr>
          <w:rFonts w:asciiTheme="minorEastAsia" w:hAnsiTheme="minorEastAsia" w:cs="Microsoft JhengHei"/>
          <w:sz w:val="28"/>
          <w:szCs w:val="24"/>
          <w:lang w:eastAsia="zh-CN"/>
        </w:rPr>
        <w:t>充分的依据；同时在方便用户的使用、协调供需双方的要求以及规范市场等方面</w:t>
      </w:r>
      <w:r w:rsidRPr="005E7F43">
        <w:rPr>
          <w:rFonts w:asciiTheme="minorEastAsia" w:hAnsiTheme="minorEastAsia" w:cs="Microsoft JhengHei"/>
          <w:sz w:val="28"/>
          <w:szCs w:val="24"/>
          <w:lang w:eastAsia="zh-CN"/>
        </w:rPr>
        <w:t xml:space="preserve">都 </w:t>
      </w:r>
      <w:r w:rsidRPr="001C2B4B">
        <w:rPr>
          <w:rFonts w:asciiTheme="minorEastAsia" w:hAnsiTheme="minorEastAsia" w:cs="Microsoft JhengHei"/>
          <w:sz w:val="28"/>
          <w:szCs w:val="24"/>
          <w:lang w:eastAsia="zh-CN"/>
        </w:rPr>
        <w:t>将起到积极的作用</w:t>
      </w:r>
      <w:r w:rsidRPr="005E7F43">
        <w:rPr>
          <w:rFonts w:asciiTheme="minorEastAsia" w:hAnsiTheme="minorEastAsia" w:cs="Microsoft JhengHei"/>
          <w:sz w:val="28"/>
          <w:szCs w:val="24"/>
          <w:lang w:eastAsia="zh-CN"/>
        </w:rPr>
        <w:t>。</w:t>
      </w:r>
    </w:p>
    <w:p w14:paraId="03CE7840" w14:textId="28D682D3" w:rsidR="009A5B6F" w:rsidRPr="009A5B6F" w:rsidRDefault="00037053">
      <w:pPr>
        <w:spacing w:before="24" w:after="0" w:line="360" w:lineRule="auto"/>
        <w:ind w:right="-20" w:firstLineChars="200" w:firstLine="560"/>
        <w:rPr>
          <w:rFonts w:ascii="Calibri" w:hAnsi="Calibri"/>
          <w:sz w:val="28"/>
          <w:lang w:eastAsia="zh-CN"/>
        </w:rPr>
      </w:pPr>
      <w:r w:rsidRPr="00037053">
        <w:rPr>
          <w:rFonts w:asciiTheme="minorEastAsia" w:hAnsiTheme="minorEastAsia" w:cs="Microsoft JhengHei" w:hint="eastAsia"/>
          <w:sz w:val="28"/>
          <w:szCs w:val="24"/>
          <w:lang w:eastAsia="zh-CN"/>
        </w:rPr>
        <w:t>本标准的制定，将有利于</w:t>
      </w:r>
      <w:r w:rsidRPr="005E7F43">
        <w:rPr>
          <w:rFonts w:ascii="Calibri" w:hAnsi="Calibri" w:hint="eastAsia"/>
          <w:sz w:val="28"/>
          <w:lang w:eastAsia="zh-CN"/>
        </w:rPr>
        <w:t>规范</w:t>
      </w:r>
      <w:r w:rsidR="009F4FD3">
        <w:rPr>
          <w:rFonts w:ascii="Calibri" w:hAnsi="Calibri" w:hint="eastAsia"/>
          <w:sz w:val="28"/>
          <w:lang w:eastAsia="zh-CN"/>
        </w:rPr>
        <w:t>户内挂轨</w:t>
      </w:r>
      <w:r w:rsidRPr="005E7F43">
        <w:rPr>
          <w:rFonts w:ascii="Calibri" w:hAnsi="Calibri" w:hint="eastAsia"/>
          <w:sz w:val="28"/>
          <w:lang w:eastAsia="zh-CN"/>
        </w:rPr>
        <w:t>巡检机器人的功能要求和性能指标，更好的指导和推进</w:t>
      </w:r>
      <w:r w:rsidR="009F4FD3">
        <w:rPr>
          <w:rFonts w:ascii="Calibri" w:hAnsi="Calibri" w:hint="eastAsia"/>
          <w:sz w:val="28"/>
          <w:lang w:eastAsia="zh-CN"/>
        </w:rPr>
        <w:t>户内挂轨巡检</w:t>
      </w:r>
      <w:r w:rsidRPr="005E7F43">
        <w:rPr>
          <w:rFonts w:ascii="Calibri" w:hAnsi="Calibri" w:hint="eastAsia"/>
          <w:sz w:val="28"/>
          <w:lang w:eastAsia="zh-CN"/>
        </w:rPr>
        <w:t>机器人巡检系统的实用化应用</w:t>
      </w:r>
      <w:r w:rsidR="009A5B6F">
        <w:rPr>
          <w:rFonts w:ascii="Calibri" w:hAnsi="Calibri" w:hint="eastAsia"/>
          <w:sz w:val="28"/>
          <w:lang w:eastAsia="zh-CN"/>
        </w:rPr>
        <w:t>。</w:t>
      </w:r>
    </w:p>
    <w:p w14:paraId="4465A317" w14:textId="77777777" w:rsidR="00037053" w:rsidRPr="00037053" w:rsidRDefault="00037053" w:rsidP="00037053">
      <w:pPr>
        <w:spacing w:before="24" w:after="0" w:line="360" w:lineRule="auto"/>
        <w:ind w:right="-20"/>
        <w:rPr>
          <w:rFonts w:asciiTheme="minorEastAsia" w:hAnsiTheme="minorEastAsia" w:cs="Microsoft JhengHei"/>
          <w:b/>
          <w:sz w:val="28"/>
          <w:szCs w:val="24"/>
          <w:lang w:eastAsia="zh-CN"/>
        </w:rPr>
      </w:pPr>
      <w:r w:rsidRPr="00037053">
        <w:rPr>
          <w:rFonts w:asciiTheme="minorEastAsia" w:hAnsiTheme="minorEastAsia" w:cs="Microsoft JhengHei" w:hint="eastAsia"/>
          <w:b/>
          <w:sz w:val="28"/>
          <w:szCs w:val="24"/>
          <w:lang w:eastAsia="zh-CN"/>
        </w:rPr>
        <w:t>六、采用国际标准和国外先进标准的程度，以及与国际、国外同类标准水平的对比情况，或与测试的国外样品、样机的有关数据对比情况；</w:t>
      </w:r>
    </w:p>
    <w:p w14:paraId="58920E1D" w14:textId="77777777" w:rsidR="00EF00D2" w:rsidRDefault="00037053" w:rsidP="004D17ED">
      <w:pPr>
        <w:spacing w:before="24" w:after="0" w:line="360" w:lineRule="auto"/>
        <w:ind w:left="611" w:right="-20"/>
        <w:rPr>
          <w:rFonts w:asciiTheme="minorEastAsia" w:hAnsiTheme="minorEastAsia" w:cs="Microsoft JhengHei"/>
          <w:sz w:val="28"/>
          <w:szCs w:val="24"/>
          <w:lang w:eastAsia="zh-CN"/>
        </w:rPr>
      </w:pPr>
      <w:r w:rsidRPr="00037053">
        <w:rPr>
          <w:rFonts w:asciiTheme="minorEastAsia" w:hAnsiTheme="minorEastAsia" w:cs="Microsoft JhengHei" w:hint="eastAsia"/>
          <w:sz w:val="28"/>
          <w:szCs w:val="24"/>
          <w:lang w:eastAsia="zh-CN"/>
        </w:rPr>
        <w:t>本标准制定过程未检索到国际标准或国外先进标准，标准水平达到国内</w:t>
      </w:r>
    </w:p>
    <w:p w14:paraId="0A2E90FC" w14:textId="3852B90E" w:rsidR="00037053" w:rsidRPr="005E7F43" w:rsidRDefault="00037053" w:rsidP="001C2B4B">
      <w:pPr>
        <w:spacing w:before="24" w:after="0" w:line="360" w:lineRule="auto"/>
        <w:ind w:right="-20"/>
        <w:rPr>
          <w:rFonts w:asciiTheme="minorEastAsia" w:hAnsiTheme="minorEastAsia" w:cs="Microsoft JhengHei"/>
          <w:sz w:val="28"/>
          <w:szCs w:val="24"/>
          <w:lang w:eastAsia="zh-CN"/>
        </w:rPr>
      </w:pPr>
      <w:r w:rsidRPr="00037053">
        <w:rPr>
          <w:rFonts w:asciiTheme="minorEastAsia" w:hAnsiTheme="minorEastAsia" w:cs="Microsoft JhengHei" w:hint="eastAsia"/>
          <w:sz w:val="28"/>
          <w:szCs w:val="24"/>
          <w:lang w:eastAsia="zh-CN"/>
        </w:rPr>
        <w:t>先进水平。</w:t>
      </w:r>
      <w:r w:rsidRPr="00037053">
        <w:rPr>
          <w:rFonts w:asciiTheme="minorEastAsia" w:hAnsiTheme="minorEastAsia" w:cs="Microsoft JhengHei"/>
          <w:sz w:val="28"/>
          <w:szCs w:val="24"/>
          <w:lang w:eastAsia="zh-CN"/>
        </w:rPr>
        <w:t> </w:t>
      </w:r>
    </w:p>
    <w:p w14:paraId="377CCF0A" w14:textId="77777777" w:rsidR="00037053" w:rsidRPr="00037053" w:rsidRDefault="00037053" w:rsidP="00037053">
      <w:pPr>
        <w:spacing w:after="0" w:line="360" w:lineRule="auto"/>
        <w:rPr>
          <w:rFonts w:asciiTheme="minorEastAsia" w:hAnsiTheme="minorEastAsia" w:cs="Microsoft JhengHei"/>
          <w:spacing w:val="-24"/>
          <w:sz w:val="28"/>
          <w:szCs w:val="24"/>
          <w:lang w:eastAsia="zh-CN"/>
        </w:rPr>
      </w:pPr>
      <w:r w:rsidRPr="00037053">
        <w:rPr>
          <w:rFonts w:asciiTheme="minorEastAsia" w:hAnsiTheme="minorEastAsia" w:cs="Microsoft JhengHei" w:hint="eastAsia"/>
          <w:b/>
          <w:spacing w:val="-24"/>
          <w:sz w:val="28"/>
          <w:szCs w:val="24"/>
          <w:lang w:eastAsia="zh-CN"/>
        </w:rPr>
        <w:t>七、与有关的现行法律、法规和强制性国家标准的关系；</w:t>
      </w:r>
      <w:r w:rsidRPr="00037053">
        <w:rPr>
          <w:rFonts w:asciiTheme="minorEastAsia" w:hAnsiTheme="minorEastAsia" w:cs="Microsoft JhengHei"/>
          <w:spacing w:val="-24"/>
          <w:sz w:val="28"/>
          <w:szCs w:val="24"/>
          <w:lang w:eastAsia="zh-CN"/>
        </w:rPr>
        <w:t> </w:t>
      </w:r>
    </w:p>
    <w:p w14:paraId="4EDA9BC5" w14:textId="77777777" w:rsidR="00EF00D2" w:rsidRDefault="00037053" w:rsidP="00037053">
      <w:pPr>
        <w:spacing w:after="0" w:line="360" w:lineRule="auto"/>
        <w:ind w:left="611" w:right="-20"/>
        <w:rPr>
          <w:rFonts w:asciiTheme="minorEastAsia" w:hAnsiTheme="minorEastAsia" w:cs="Microsoft JhengHei"/>
          <w:spacing w:val="12"/>
          <w:sz w:val="28"/>
          <w:szCs w:val="24"/>
          <w:lang w:eastAsia="zh-CN"/>
        </w:rPr>
      </w:pPr>
      <w:r w:rsidRPr="00037053">
        <w:rPr>
          <w:rFonts w:asciiTheme="minorEastAsia" w:hAnsiTheme="minorEastAsia" w:cs="Microsoft JhengHei" w:hint="eastAsia"/>
          <w:spacing w:val="-24"/>
          <w:sz w:val="28"/>
          <w:szCs w:val="24"/>
          <w:lang w:eastAsia="zh-CN"/>
        </w:rPr>
        <w:t>本标准内容符合现行法律、法规</w:t>
      </w:r>
      <w:r>
        <w:rPr>
          <w:rFonts w:asciiTheme="minorEastAsia" w:hAnsiTheme="minorEastAsia" w:cs="Microsoft JhengHei" w:hint="eastAsia"/>
          <w:spacing w:val="-24"/>
          <w:sz w:val="28"/>
          <w:szCs w:val="24"/>
          <w:lang w:eastAsia="zh-CN"/>
        </w:rPr>
        <w:t>；</w:t>
      </w:r>
      <w:r w:rsidRPr="005E7F43">
        <w:rPr>
          <w:rFonts w:asciiTheme="minorEastAsia" w:hAnsiTheme="minorEastAsia" w:cs="Microsoft JhengHei"/>
          <w:spacing w:val="9"/>
          <w:sz w:val="28"/>
          <w:szCs w:val="24"/>
          <w:lang w:eastAsia="zh-CN"/>
        </w:rPr>
        <w:t>与</w:t>
      </w:r>
      <w:r w:rsidRPr="005E7F43">
        <w:rPr>
          <w:rFonts w:asciiTheme="minorEastAsia" w:hAnsiTheme="minorEastAsia" w:cs="Microsoft JhengHei"/>
          <w:spacing w:val="7"/>
          <w:sz w:val="28"/>
          <w:szCs w:val="24"/>
          <w:lang w:eastAsia="zh-CN"/>
        </w:rPr>
        <w:t>现行</w:t>
      </w:r>
      <w:r w:rsidRPr="005E7F43">
        <w:rPr>
          <w:rFonts w:asciiTheme="minorEastAsia" w:hAnsiTheme="minorEastAsia" w:cs="Microsoft JhengHei"/>
          <w:spacing w:val="12"/>
          <w:sz w:val="28"/>
          <w:szCs w:val="24"/>
          <w:lang w:eastAsia="zh-CN"/>
        </w:rPr>
        <w:t>的</w:t>
      </w:r>
      <w:r w:rsidRPr="005E7F43">
        <w:rPr>
          <w:rFonts w:asciiTheme="minorEastAsia" w:hAnsiTheme="minorEastAsia" w:cs="Microsoft JhengHei" w:hint="eastAsia"/>
          <w:spacing w:val="12"/>
          <w:sz w:val="28"/>
          <w:szCs w:val="24"/>
          <w:lang w:eastAsia="zh-CN"/>
        </w:rPr>
        <w:t>GB/T 15412-2017《应用电</w:t>
      </w:r>
    </w:p>
    <w:p w14:paraId="4A1F9503" w14:textId="7D301215" w:rsidR="009D4E66" w:rsidRPr="00037053" w:rsidRDefault="00037053" w:rsidP="001C2B4B">
      <w:pPr>
        <w:spacing w:after="0" w:line="360" w:lineRule="auto"/>
        <w:ind w:right="-20"/>
        <w:rPr>
          <w:rFonts w:asciiTheme="minorEastAsia" w:hAnsiTheme="minorEastAsia" w:cs="Microsoft JhengHei"/>
          <w:sz w:val="28"/>
          <w:szCs w:val="24"/>
          <w:lang w:eastAsia="zh-CN"/>
        </w:rPr>
      </w:pPr>
      <w:r w:rsidRPr="005E7F43">
        <w:rPr>
          <w:rFonts w:asciiTheme="minorEastAsia" w:hAnsiTheme="minorEastAsia" w:cs="Microsoft JhengHei" w:hint="eastAsia"/>
          <w:spacing w:val="12"/>
          <w:sz w:val="28"/>
          <w:szCs w:val="24"/>
          <w:lang w:eastAsia="zh-CN"/>
        </w:rPr>
        <w:t>视摄像机云台通用规范》、DL/T 664-2008《带电设备红外诊断应用规范》</w:t>
      </w:r>
      <w:r w:rsidRPr="005E7F43">
        <w:rPr>
          <w:rFonts w:asciiTheme="minorEastAsia" w:hAnsiTheme="minorEastAsia" w:cs="Microsoft JhengHei"/>
          <w:spacing w:val="7"/>
          <w:sz w:val="28"/>
          <w:szCs w:val="24"/>
          <w:lang w:eastAsia="zh-CN"/>
        </w:rPr>
        <w:t>等</w:t>
      </w:r>
      <w:r w:rsidRPr="005E7F43">
        <w:rPr>
          <w:rFonts w:asciiTheme="minorEastAsia" w:hAnsiTheme="minorEastAsia" w:cs="Microsoft JhengHei"/>
          <w:spacing w:val="9"/>
          <w:sz w:val="28"/>
          <w:szCs w:val="24"/>
          <w:lang w:eastAsia="zh-CN"/>
        </w:rPr>
        <w:t>标准配</w:t>
      </w:r>
      <w:r w:rsidRPr="005E7F43">
        <w:rPr>
          <w:rFonts w:asciiTheme="minorEastAsia" w:hAnsiTheme="minorEastAsia" w:cs="Microsoft JhengHei"/>
          <w:spacing w:val="7"/>
          <w:sz w:val="28"/>
          <w:szCs w:val="24"/>
          <w:lang w:eastAsia="zh-CN"/>
        </w:rPr>
        <w:t>套使</w:t>
      </w:r>
      <w:r w:rsidRPr="005E7F43">
        <w:rPr>
          <w:rFonts w:asciiTheme="minorEastAsia" w:hAnsiTheme="minorEastAsia" w:cs="Microsoft JhengHei"/>
          <w:spacing w:val="9"/>
          <w:sz w:val="28"/>
          <w:szCs w:val="24"/>
          <w:lang w:eastAsia="zh-CN"/>
        </w:rPr>
        <w:t>用，可</w:t>
      </w:r>
      <w:r w:rsidRPr="005E7F43">
        <w:rPr>
          <w:rFonts w:asciiTheme="minorEastAsia" w:hAnsiTheme="minorEastAsia" w:cs="Microsoft JhengHei"/>
          <w:spacing w:val="7"/>
          <w:sz w:val="28"/>
          <w:szCs w:val="24"/>
          <w:lang w:eastAsia="zh-CN"/>
        </w:rPr>
        <w:t>全</w:t>
      </w:r>
      <w:r w:rsidRPr="005E7F43">
        <w:rPr>
          <w:rFonts w:asciiTheme="minorEastAsia" w:hAnsiTheme="minorEastAsia" w:cs="Microsoft JhengHei"/>
          <w:spacing w:val="9"/>
          <w:sz w:val="28"/>
          <w:szCs w:val="24"/>
          <w:lang w:eastAsia="zh-CN"/>
        </w:rPr>
        <w:t>面提升</w:t>
      </w:r>
      <w:r w:rsidRPr="005E7F43">
        <w:rPr>
          <w:rFonts w:asciiTheme="minorEastAsia" w:hAnsiTheme="minorEastAsia" w:cs="Microsoft JhengHei"/>
          <w:spacing w:val="7"/>
          <w:sz w:val="28"/>
          <w:szCs w:val="24"/>
          <w:lang w:eastAsia="zh-CN"/>
        </w:rPr>
        <w:t>我国</w:t>
      </w:r>
      <w:r w:rsidR="00C526D1">
        <w:rPr>
          <w:rFonts w:asciiTheme="minorEastAsia" w:hAnsiTheme="minorEastAsia" w:cs="Microsoft JhengHei" w:hint="eastAsia"/>
          <w:spacing w:val="9"/>
          <w:sz w:val="28"/>
          <w:szCs w:val="24"/>
          <w:lang w:eastAsia="zh-CN"/>
        </w:rPr>
        <w:t>户内挂轨</w:t>
      </w:r>
      <w:r w:rsidRPr="005E7F43">
        <w:rPr>
          <w:rFonts w:asciiTheme="minorEastAsia" w:hAnsiTheme="minorEastAsia" w:cs="Microsoft JhengHei" w:hint="eastAsia"/>
          <w:spacing w:val="9"/>
          <w:sz w:val="28"/>
          <w:szCs w:val="24"/>
          <w:lang w:eastAsia="zh-CN"/>
        </w:rPr>
        <w:t>巡检人</w:t>
      </w:r>
      <w:r w:rsidRPr="005E7F43">
        <w:rPr>
          <w:rFonts w:asciiTheme="minorEastAsia" w:hAnsiTheme="minorEastAsia" w:cs="Microsoft JhengHei"/>
          <w:spacing w:val="7"/>
          <w:sz w:val="28"/>
          <w:szCs w:val="24"/>
          <w:lang w:eastAsia="zh-CN"/>
        </w:rPr>
        <w:t>的技</w:t>
      </w:r>
      <w:r w:rsidRPr="005E7F43">
        <w:rPr>
          <w:rFonts w:asciiTheme="minorEastAsia" w:hAnsiTheme="minorEastAsia" w:cs="Microsoft JhengHei"/>
          <w:spacing w:val="9"/>
          <w:sz w:val="28"/>
          <w:szCs w:val="24"/>
          <w:lang w:eastAsia="zh-CN"/>
        </w:rPr>
        <w:t>术</w:t>
      </w:r>
      <w:r w:rsidRPr="005E7F43">
        <w:rPr>
          <w:rFonts w:asciiTheme="minorEastAsia" w:hAnsiTheme="minorEastAsia" w:cs="Microsoft JhengHei"/>
          <w:spacing w:val="7"/>
          <w:sz w:val="28"/>
          <w:szCs w:val="24"/>
          <w:lang w:eastAsia="zh-CN"/>
        </w:rPr>
        <w:t>水平</w:t>
      </w:r>
      <w:r w:rsidRPr="005E7F43">
        <w:rPr>
          <w:rFonts w:asciiTheme="minorEastAsia" w:hAnsiTheme="minorEastAsia" w:cs="Microsoft JhengHei"/>
          <w:sz w:val="28"/>
          <w:szCs w:val="24"/>
          <w:lang w:eastAsia="zh-CN"/>
        </w:rPr>
        <w:t>。</w:t>
      </w:r>
    </w:p>
    <w:p w14:paraId="38A480E3" w14:textId="77777777" w:rsidR="00037053" w:rsidRPr="00037053" w:rsidRDefault="00037053" w:rsidP="00037053">
      <w:pPr>
        <w:spacing w:after="0" w:line="360" w:lineRule="auto"/>
        <w:rPr>
          <w:rFonts w:asciiTheme="minorEastAsia" w:hAnsiTheme="minorEastAsia" w:cs="Microsoft JhengHei"/>
          <w:spacing w:val="-24"/>
          <w:sz w:val="28"/>
          <w:szCs w:val="24"/>
          <w:lang w:eastAsia="zh-CN"/>
        </w:rPr>
      </w:pPr>
      <w:r w:rsidRPr="00037053">
        <w:rPr>
          <w:rFonts w:asciiTheme="minorEastAsia" w:hAnsiTheme="minorEastAsia" w:cs="Microsoft JhengHei" w:hint="eastAsia"/>
          <w:b/>
          <w:spacing w:val="-24"/>
          <w:sz w:val="28"/>
          <w:szCs w:val="24"/>
          <w:lang w:eastAsia="zh-CN"/>
        </w:rPr>
        <w:t>八、重大分歧意见的处理经过和依据；</w:t>
      </w:r>
      <w:r w:rsidRPr="00037053">
        <w:rPr>
          <w:rFonts w:asciiTheme="minorEastAsia" w:hAnsiTheme="minorEastAsia" w:cs="Microsoft JhengHei"/>
          <w:spacing w:val="-24"/>
          <w:sz w:val="28"/>
          <w:szCs w:val="24"/>
          <w:lang w:eastAsia="zh-CN"/>
        </w:rPr>
        <w:t> </w:t>
      </w:r>
    </w:p>
    <w:p w14:paraId="19F1546A" w14:textId="6F1E9F1B" w:rsidR="00037053" w:rsidRPr="00037053" w:rsidRDefault="0021211F" w:rsidP="00037053">
      <w:pPr>
        <w:spacing w:after="0" w:line="360" w:lineRule="auto"/>
        <w:ind w:firstLineChars="200" w:firstLine="512"/>
        <w:rPr>
          <w:rFonts w:asciiTheme="minorEastAsia" w:hAnsiTheme="minorEastAsia" w:cs="Microsoft JhengHei"/>
          <w:spacing w:val="-24"/>
          <w:sz w:val="28"/>
          <w:szCs w:val="24"/>
          <w:lang w:eastAsia="zh-CN"/>
        </w:rPr>
      </w:pPr>
      <w:r>
        <w:rPr>
          <w:rFonts w:asciiTheme="minorEastAsia" w:hAnsiTheme="minorEastAsia" w:cs="Microsoft JhengHei" w:hint="eastAsia"/>
          <w:spacing w:val="-24"/>
          <w:sz w:val="28"/>
          <w:szCs w:val="24"/>
          <w:lang w:eastAsia="zh-CN"/>
        </w:rPr>
        <w:t>无重大</w:t>
      </w:r>
      <w:r w:rsidR="00037053" w:rsidRPr="00037053">
        <w:rPr>
          <w:rFonts w:asciiTheme="minorEastAsia" w:hAnsiTheme="minorEastAsia" w:cs="Microsoft JhengHei" w:hint="eastAsia"/>
          <w:spacing w:val="-24"/>
          <w:sz w:val="28"/>
          <w:szCs w:val="24"/>
          <w:lang w:eastAsia="zh-CN"/>
        </w:rPr>
        <w:t>分歧意见。</w:t>
      </w:r>
    </w:p>
    <w:p w14:paraId="5A403914" w14:textId="77777777" w:rsidR="00037053" w:rsidRPr="00037053" w:rsidRDefault="00037053" w:rsidP="00037053">
      <w:pPr>
        <w:spacing w:after="0" w:line="360" w:lineRule="auto"/>
        <w:rPr>
          <w:rFonts w:asciiTheme="minorEastAsia" w:hAnsiTheme="minorEastAsia" w:cs="Microsoft JhengHei"/>
          <w:b/>
          <w:spacing w:val="-24"/>
          <w:sz w:val="28"/>
          <w:szCs w:val="24"/>
          <w:lang w:eastAsia="zh-CN"/>
        </w:rPr>
      </w:pPr>
      <w:r w:rsidRPr="00037053">
        <w:rPr>
          <w:rFonts w:asciiTheme="minorEastAsia" w:hAnsiTheme="minorEastAsia" w:cs="Microsoft JhengHei" w:hint="eastAsia"/>
          <w:b/>
          <w:spacing w:val="-24"/>
          <w:sz w:val="28"/>
          <w:szCs w:val="24"/>
          <w:lang w:eastAsia="zh-CN"/>
        </w:rPr>
        <w:t>九、标准性质的建议说明；</w:t>
      </w:r>
      <w:r w:rsidRPr="00037053">
        <w:rPr>
          <w:rFonts w:asciiTheme="minorEastAsia" w:hAnsiTheme="minorEastAsia" w:cs="Microsoft JhengHei"/>
          <w:b/>
          <w:spacing w:val="-24"/>
          <w:sz w:val="28"/>
          <w:szCs w:val="24"/>
          <w:lang w:eastAsia="zh-CN"/>
        </w:rPr>
        <w:t> </w:t>
      </w:r>
    </w:p>
    <w:p w14:paraId="6CDA948C" w14:textId="68952D22" w:rsidR="00037053" w:rsidRPr="00037053" w:rsidRDefault="00661245" w:rsidP="00037053">
      <w:pPr>
        <w:spacing w:after="0" w:line="360" w:lineRule="auto"/>
        <w:ind w:firstLineChars="200" w:firstLine="512"/>
        <w:rPr>
          <w:rFonts w:asciiTheme="minorEastAsia" w:hAnsiTheme="minorEastAsia" w:cs="Microsoft JhengHei"/>
          <w:spacing w:val="-24"/>
          <w:sz w:val="28"/>
          <w:szCs w:val="24"/>
          <w:lang w:eastAsia="zh-CN"/>
        </w:rPr>
      </w:pPr>
      <w:r>
        <w:rPr>
          <w:rFonts w:asciiTheme="minorEastAsia" w:hAnsiTheme="minorEastAsia" w:cs="Microsoft JhengHei" w:hint="eastAsia"/>
          <w:spacing w:val="-24"/>
          <w:sz w:val="28"/>
          <w:szCs w:val="24"/>
          <w:lang w:eastAsia="zh-CN"/>
        </w:rPr>
        <w:t>本</w:t>
      </w:r>
      <w:r w:rsidR="00037053" w:rsidRPr="00037053">
        <w:rPr>
          <w:rFonts w:asciiTheme="minorEastAsia" w:hAnsiTheme="minorEastAsia" w:cs="Microsoft JhengHei" w:hint="eastAsia"/>
          <w:spacing w:val="-24"/>
          <w:sz w:val="28"/>
          <w:szCs w:val="24"/>
          <w:lang w:eastAsia="zh-CN"/>
        </w:rPr>
        <w:t>标准为推荐性标准。</w:t>
      </w:r>
    </w:p>
    <w:p w14:paraId="1881A85C" w14:textId="77777777" w:rsidR="00037053" w:rsidRPr="00037053" w:rsidRDefault="00037053" w:rsidP="00037053">
      <w:pPr>
        <w:spacing w:after="0" w:line="360" w:lineRule="auto"/>
        <w:rPr>
          <w:rFonts w:asciiTheme="minorEastAsia" w:hAnsiTheme="minorEastAsia" w:cs="Microsoft JhengHei"/>
          <w:b/>
          <w:spacing w:val="-24"/>
          <w:sz w:val="28"/>
          <w:szCs w:val="24"/>
          <w:lang w:eastAsia="zh-CN"/>
        </w:rPr>
      </w:pPr>
      <w:r w:rsidRPr="00037053">
        <w:rPr>
          <w:rFonts w:asciiTheme="minorEastAsia" w:hAnsiTheme="minorEastAsia" w:cs="Microsoft JhengHei" w:hint="eastAsia"/>
          <w:b/>
          <w:spacing w:val="-24"/>
          <w:sz w:val="28"/>
          <w:szCs w:val="24"/>
          <w:lang w:eastAsia="zh-CN"/>
        </w:rPr>
        <w:t>十、贯彻国家标准的要求和措施建议</w:t>
      </w:r>
      <w:r w:rsidRPr="00037053">
        <w:rPr>
          <w:rFonts w:asciiTheme="minorEastAsia" w:hAnsiTheme="minorEastAsia" w:cs="Microsoft JhengHei"/>
          <w:b/>
          <w:spacing w:val="-24"/>
          <w:sz w:val="28"/>
          <w:szCs w:val="24"/>
          <w:lang w:eastAsia="zh-CN"/>
        </w:rPr>
        <w:t> </w:t>
      </w:r>
    </w:p>
    <w:p w14:paraId="1ABC25DD" w14:textId="40A3D93D" w:rsidR="00CA7296" w:rsidRPr="00096D16" w:rsidRDefault="00037053" w:rsidP="00710BC2">
      <w:pPr>
        <w:spacing w:before="22" w:after="0" w:line="360" w:lineRule="auto"/>
        <w:ind w:right="23"/>
        <w:rPr>
          <w:rFonts w:asciiTheme="minorEastAsia" w:hAnsiTheme="minorEastAsia" w:cs="Microsoft JhengHei"/>
          <w:sz w:val="28"/>
          <w:szCs w:val="24"/>
          <w:lang w:eastAsia="zh-CN"/>
        </w:rPr>
      </w:pPr>
      <w:r w:rsidRPr="00037053">
        <w:rPr>
          <w:rFonts w:asciiTheme="minorEastAsia" w:hAnsiTheme="minorEastAsia" w:cs="Microsoft JhengHei" w:hint="eastAsia"/>
          <w:spacing w:val="-24"/>
          <w:sz w:val="28"/>
          <w:szCs w:val="24"/>
          <w:lang w:eastAsia="zh-CN"/>
        </w:rPr>
        <w:lastRenderedPageBreak/>
        <w:t>建议标准实施后组织标准宣讲，以使企业了解标准内容，促进标准的顺利实施。</w:t>
      </w:r>
    </w:p>
    <w:sectPr w:rsidR="00CA7296" w:rsidRPr="00096D16">
      <w:footerReference w:type="default" r:id="rId7"/>
      <w:pgSz w:w="11920" w:h="16840"/>
      <w:pgMar w:top="1400" w:right="1260" w:bottom="1280" w:left="1360" w:header="0" w:footer="108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5FF1AB" w14:textId="77777777" w:rsidR="002C5711" w:rsidRDefault="002C5711">
      <w:pPr>
        <w:spacing w:after="0" w:line="240" w:lineRule="auto"/>
      </w:pPr>
      <w:r>
        <w:separator/>
      </w:r>
    </w:p>
  </w:endnote>
  <w:endnote w:type="continuationSeparator" w:id="0">
    <w:p w14:paraId="6E1FBAF3" w14:textId="77777777" w:rsidR="002C5711" w:rsidRDefault="002C57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94A315" w14:textId="2805511A" w:rsidR="009D4E66" w:rsidRDefault="00445C3F">
    <w:pPr>
      <w:spacing w:after="0" w:line="200" w:lineRule="exact"/>
      <w:rPr>
        <w:sz w:val="20"/>
        <w:szCs w:val="20"/>
      </w:rPr>
    </w:pPr>
    <w:r>
      <w:rPr>
        <w:noProof/>
        <w:lang w:eastAsia="zh-CN"/>
      </w:rPr>
      <mc:AlternateContent>
        <mc:Choice Requires="wps">
          <w:drawing>
            <wp:anchor distT="0" distB="0" distL="114300" distR="114300" simplePos="0" relativeHeight="251657728" behindDoc="1" locked="0" layoutInCell="1" allowOverlap="1" wp14:anchorId="1553BCE0" wp14:editId="5BC4CD50">
              <wp:simplePos x="0" y="0"/>
              <wp:positionH relativeFrom="page">
                <wp:posOffset>6541770</wp:posOffset>
              </wp:positionH>
              <wp:positionV relativeFrom="page">
                <wp:posOffset>9799320</wp:posOffset>
              </wp:positionV>
              <wp:extent cx="107950" cy="1397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81AC59" w14:textId="58EE3A82" w:rsidR="009D4E66" w:rsidRDefault="00C5138F">
                          <w:pPr>
                            <w:spacing w:after="0" w:line="204" w:lineRule="exact"/>
                            <w:ind w:left="40" w:right="-20"/>
                            <w:rPr>
                              <w:rFonts w:ascii="Times New Roman" w:eastAsia="Times New Roman" w:hAnsi="Times New Roman" w:cs="Times New Roman"/>
                              <w:sz w:val="18"/>
                              <w:szCs w:val="18"/>
                            </w:rPr>
                          </w:pPr>
                          <w:r>
                            <w:fldChar w:fldCharType="begin"/>
                          </w:r>
                          <w:r>
                            <w:rPr>
                              <w:rFonts w:ascii="Times New Roman" w:eastAsia="Times New Roman" w:hAnsi="Times New Roman" w:cs="Times New Roman"/>
                              <w:sz w:val="18"/>
                              <w:szCs w:val="18"/>
                            </w:rPr>
                            <w:instrText xml:space="preserve"> PAGE </w:instrText>
                          </w:r>
                          <w:r>
                            <w:fldChar w:fldCharType="separate"/>
                          </w:r>
                          <w:r w:rsidR="009E5A82">
                            <w:rPr>
                              <w:rFonts w:ascii="Times New Roman" w:eastAsia="Times New Roman" w:hAnsi="Times New Roman" w:cs="Times New Roman"/>
                              <w:noProof/>
                              <w:sz w:val="18"/>
                              <w:szCs w:val="18"/>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15.1pt;margin-top:771.6pt;width:8.5pt;height:1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" filled="f" stroked="f">
              <v:textbox inset="0,0,0,0">
                <w:txbxContent>
                  <w:p w14:paraId="4881AC59" w14:textId="58EE3A82" w:rsidR="009D4E66" w:rsidRDefault="00C5138F">
                    <w:pPr>
                      <w:spacing w:after="0" w:line="204" w:lineRule="exact"/>
                      <w:ind w:left="40" w:right="-20"/>
                      <w:rPr>
                        <w:rFonts w:ascii="Times New Roman" w:eastAsia="Times New Roman" w:hAnsi="Times New Roman" w:cs="Times New Roman"/>
                        <w:sz w:val="18"/>
                        <w:szCs w:val="18"/>
                      </w:rPr>
                    </w:pPr>
                    <w:r>
                      <w:fldChar w:fldCharType="begin"/>
                    </w:r>
                    <w:r>
                      <w:rPr>
                        <w:rFonts w:ascii="Times New Roman" w:eastAsia="Times New Roman" w:hAnsi="Times New Roman" w:cs="Times New Roman"/>
                        <w:sz w:val="18"/>
                        <w:szCs w:val="18"/>
                      </w:rPr>
                      <w:instrText xml:space="preserve"> PAGE </w:instrText>
                    </w:r>
                    <w:r>
                      <w:fldChar w:fldCharType="separate"/>
                    </w:r>
                    <w:r w:rsidR="009E5A82">
                      <w:rPr>
                        <w:rFonts w:ascii="Times New Roman" w:eastAsia="Times New Roman" w:hAnsi="Times New Roman" w:cs="Times New Roman"/>
                        <w:noProof/>
                        <w:sz w:val="18"/>
                        <w:szCs w:val="18"/>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132BD6" w14:textId="77777777" w:rsidR="002C5711" w:rsidRDefault="002C5711">
      <w:pPr>
        <w:spacing w:after="0" w:line="240" w:lineRule="auto"/>
      </w:pPr>
      <w:r>
        <w:separator/>
      </w:r>
    </w:p>
  </w:footnote>
  <w:footnote w:type="continuationSeparator" w:id="0">
    <w:p w14:paraId="7469CD8B" w14:textId="77777777" w:rsidR="002C5711" w:rsidRDefault="002C571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trackRevision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4E66"/>
    <w:rsid w:val="000236B7"/>
    <w:rsid w:val="00031955"/>
    <w:rsid w:val="00037053"/>
    <w:rsid w:val="000373EE"/>
    <w:rsid w:val="00063CB5"/>
    <w:rsid w:val="00096D16"/>
    <w:rsid w:val="000C1F7D"/>
    <w:rsid w:val="00104478"/>
    <w:rsid w:val="0010665F"/>
    <w:rsid w:val="00113F39"/>
    <w:rsid w:val="00150C0B"/>
    <w:rsid w:val="00163C23"/>
    <w:rsid w:val="001665E4"/>
    <w:rsid w:val="00196B1D"/>
    <w:rsid w:val="001A094C"/>
    <w:rsid w:val="001C20A1"/>
    <w:rsid w:val="001C2B4B"/>
    <w:rsid w:val="001E37A8"/>
    <w:rsid w:val="0021211F"/>
    <w:rsid w:val="00213762"/>
    <w:rsid w:val="00240BAD"/>
    <w:rsid w:val="00253687"/>
    <w:rsid w:val="00285050"/>
    <w:rsid w:val="002B26FE"/>
    <w:rsid w:val="002C0757"/>
    <w:rsid w:val="002C1BFC"/>
    <w:rsid w:val="002C5711"/>
    <w:rsid w:val="002F1160"/>
    <w:rsid w:val="0033003E"/>
    <w:rsid w:val="003326C6"/>
    <w:rsid w:val="00344DC8"/>
    <w:rsid w:val="003E5E0E"/>
    <w:rsid w:val="003F4159"/>
    <w:rsid w:val="0040445D"/>
    <w:rsid w:val="00414F6C"/>
    <w:rsid w:val="00430646"/>
    <w:rsid w:val="00445C3F"/>
    <w:rsid w:val="0046357D"/>
    <w:rsid w:val="00463A8D"/>
    <w:rsid w:val="004D17ED"/>
    <w:rsid w:val="004D60C3"/>
    <w:rsid w:val="005376F6"/>
    <w:rsid w:val="0054407E"/>
    <w:rsid w:val="00556384"/>
    <w:rsid w:val="00593841"/>
    <w:rsid w:val="005E7F43"/>
    <w:rsid w:val="00602E21"/>
    <w:rsid w:val="00661245"/>
    <w:rsid w:val="006620EF"/>
    <w:rsid w:val="00693A12"/>
    <w:rsid w:val="006A7FC9"/>
    <w:rsid w:val="006F3709"/>
    <w:rsid w:val="00710BC2"/>
    <w:rsid w:val="00771077"/>
    <w:rsid w:val="00791F32"/>
    <w:rsid w:val="007B2608"/>
    <w:rsid w:val="007B468D"/>
    <w:rsid w:val="00805CF4"/>
    <w:rsid w:val="00831181"/>
    <w:rsid w:val="00843CBC"/>
    <w:rsid w:val="008974F5"/>
    <w:rsid w:val="008E4C8D"/>
    <w:rsid w:val="008F54A4"/>
    <w:rsid w:val="0098582D"/>
    <w:rsid w:val="009A2F8E"/>
    <w:rsid w:val="009A5B6F"/>
    <w:rsid w:val="009D4E66"/>
    <w:rsid w:val="009E5A82"/>
    <w:rsid w:val="009F4FD3"/>
    <w:rsid w:val="00A32F82"/>
    <w:rsid w:val="00A33D95"/>
    <w:rsid w:val="00A458DD"/>
    <w:rsid w:val="00A5129A"/>
    <w:rsid w:val="00A51AC0"/>
    <w:rsid w:val="00A557D5"/>
    <w:rsid w:val="00A726F3"/>
    <w:rsid w:val="00A844F6"/>
    <w:rsid w:val="00AE6CCE"/>
    <w:rsid w:val="00BE67CB"/>
    <w:rsid w:val="00C11738"/>
    <w:rsid w:val="00C5138F"/>
    <w:rsid w:val="00C526D1"/>
    <w:rsid w:val="00C628B8"/>
    <w:rsid w:val="00C7064A"/>
    <w:rsid w:val="00CA7296"/>
    <w:rsid w:val="00CB55EA"/>
    <w:rsid w:val="00CD0CE1"/>
    <w:rsid w:val="00CD7FDB"/>
    <w:rsid w:val="00D238E8"/>
    <w:rsid w:val="00DE068A"/>
    <w:rsid w:val="00DF34E8"/>
    <w:rsid w:val="00E06643"/>
    <w:rsid w:val="00E33DF8"/>
    <w:rsid w:val="00E83D58"/>
    <w:rsid w:val="00ED7C72"/>
    <w:rsid w:val="00EE0D67"/>
    <w:rsid w:val="00EE272E"/>
    <w:rsid w:val="00EF00D2"/>
    <w:rsid w:val="00F063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380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0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628B8"/>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3"/>
    <w:uiPriority w:val="99"/>
    <w:rsid w:val="00C628B8"/>
    <w:rPr>
      <w:sz w:val="18"/>
      <w:szCs w:val="18"/>
    </w:rPr>
  </w:style>
  <w:style w:type="paragraph" w:styleId="a4">
    <w:name w:val="footer"/>
    <w:basedOn w:val="a"/>
    <w:link w:val="Char0"/>
    <w:uiPriority w:val="99"/>
    <w:unhideWhenUsed/>
    <w:rsid w:val="00C628B8"/>
    <w:pPr>
      <w:tabs>
        <w:tab w:val="center" w:pos="4153"/>
        <w:tab w:val="right" w:pos="8306"/>
      </w:tabs>
      <w:snapToGrid w:val="0"/>
      <w:spacing w:line="240" w:lineRule="auto"/>
    </w:pPr>
    <w:rPr>
      <w:sz w:val="18"/>
      <w:szCs w:val="18"/>
    </w:rPr>
  </w:style>
  <w:style w:type="character" w:customStyle="1" w:styleId="Char0">
    <w:name w:val="页脚 Char"/>
    <w:basedOn w:val="a0"/>
    <w:link w:val="a4"/>
    <w:uiPriority w:val="99"/>
    <w:rsid w:val="00C628B8"/>
    <w:rPr>
      <w:sz w:val="18"/>
      <w:szCs w:val="18"/>
    </w:rPr>
  </w:style>
  <w:style w:type="paragraph" w:styleId="a5">
    <w:name w:val="Title"/>
    <w:basedOn w:val="a"/>
    <w:next w:val="a"/>
    <w:link w:val="Char1"/>
    <w:uiPriority w:val="10"/>
    <w:qFormat/>
    <w:rsid w:val="004D17ED"/>
    <w:pPr>
      <w:spacing w:before="240" w:after="60" w:line="240" w:lineRule="auto"/>
      <w:jc w:val="center"/>
      <w:outlineLvl w:val="0"/>
    </w:pPr>
    <w:rPr>
      <w:rFonts w:asciiTheme="majorHAnsi" w:eastAsiaTheme="majorEastAsia" w:hAnsiTheme="majorHAnsi" w:cstheme="majorBidi"/>
      <w:b/>
      <w:bCs/>
      <w:kern w:val="2"/>
      <w:sz w:val="32"/>
      <w:szCs w:val="32"/>
      <w:lang w:eastAsia="zh-CN"/>
    </w:rPr>
  </w:style>
  <w:style w:type="character" w:customStyle="1" w:styleId="Char1">
    <w:name w:val="标题 Char"/>
    <w:basedOn w:val="a0"/>
    <w:link w:val="a5"/>
    <w:uiPriority w:val="10"/>
    <w:rsid w:val="004D17ED"/>
    <w:rPr>
      <w:rFonts w:asciiTheme="majorHAnsi" w:eastAsiaTheme="majorEastAsia" w:hAnsiTheme="majorHAnsi" w:cstheme="majorBidi"/>
      <w:b/>
      <w:bCs/>
      <w:kern w:val="2"/>
      <w:sz w:val="32"/>
      <w:szCs w:val="32"/>
      <w:lang w:eastAsia="zh-CN"/>
    </w:rPr>
  </w:style>
  <w:style w:type="character" w:styleId="a6">
    <w:name w:val="annotation reference"/>
    <w:basedOn w:val="a0"/>
    <w:uiPriority w:val="99"/>
    <w:semiHidden/>
    <w:unhideWhenUsed/>
    <w:rsid w:val="003326C6"/>
    <w:rPr>
      <w:sz w:val="21"/>
      <w:szCs w:val="21"/>
    </w:rPr>
  </w:style>
  <w:style w:type="paragraph" w:styleId="a7">
    <w:name w:val="annotation text"/>
    <w:basedOn w:val="a"/>
    <w:link w:val="Char2"/>
    <w:uiPriority w:val="99"/>
    <w:semiHidden/>
    <w:unhideWhenUsed/>
    <w:rsid w:val="003326C6"/>
  </w:style>
  <w:style w:type="character" w:customStyle="1" w:styleId="Char2">
    <w:name w:val="批注文字 Char"/>
    <w:basedOn w:val="a0"/>
    <w:link w:val="a7"/>
    <w:uiPriority w:val="99"/>
    <w:semiHidden/>
    <w:rsid w:val="003326C6"/>
  </w:style>
  <w:style w:type="paragraph" w:styleId="a8">
    <w:name w:val="annotation subject"/>
    <w:basedOn w:val="a7"/>
    <w:next w:val="a7"/>
    <w:link w:val="Char3"/>
    <w:uiPriority w:val="99"/>
    <w:semiHidden/>
    <w:unhideWhenUsed/>
    <w:rsid w:val="003326C6"/>
    <w:rPr>
      <w:b/>
      <w:bCs/>
    </w:rPr>
  </w:style>
  <w:style w:type="character" w:customStyle="1" w:styleId="Char3">
    <w:name w:val="批注主题 Char"/>
    <w:basedOn w:val="Char2"/>
    <w:link w:val="a8"/>
    <w:uiPriority w:val="99"/>
    <w:semiHidden/>
    <w:rsid w:val="003326C6"/>
    <w:rPr>
      <w:b/>
      <w:bCs/>
    </w:rPr>
  </w:style>
  <w:style w:type="paragraph" w:styleId="a9">
    <w:name w:val="Balloon Text"/>
    <w:basedOn w:val="a"/>
    <w:link w:val="Char4"/>
    <w:uiPriority w:val="99"/>
    <w:semiHidden/>
    <w:unhideWhenUsed/>
    <w:rsid w:val="003326C6"/>
    <w:pPr>
      <w:spacing w:after="0" w:line="240" w:lineRule="auto"/>
    </w:pPr>
    <w:rPr>
      <w:sz w:val="18"/>
      <w:szCs w:val="18"/>
    </w:rPr>
  </w:style>
  <w:style w:type="character" w:customStyle="1" w:styleId="Char4">
    <w:name w:val="批注框文本 Char"/>
    <w:basedOn w:val="a0"/>
    <w:link w:val="a9"/>
    <w:uiPriority w:val="99"/>
    <w:semiHidden/>
    <w:rsid w:val="003326C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0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628B8"/>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3"/>
    <w:uiPriority w:val="99"/>
    <w:rsid w:val="00C628B8"/>
    <w:rPr>
      <w:sz w:val="18"/>
      <w:szCs w:val="18"/>
    </w:rPr>
  </w:style>
  <w:style w:type="paragraph" w:styleId="a4">
    <w:name w:val="footer"/>
    <w:basedOn w:val="a"/>
    <w:link w:val="Char0"/>
    <w:uiPriority w:val="99"/>
    <w:unhideWhenUsed/>
    <w:rsid w:val="00C628B8"/>
    <w:pPr>
      <w:tabs>
        <w:tab w:val="center" w:pos="4153"/>
        <w:tab w:val="right" w:pos="8306"/>
      </w:tabs>
      <w:snapToGrid w:val="0"/>
      <w:spacing w:line="240" w:lineRule="auto"/>
    </w:pPr>
    <w:rPr>
      <w:sz w:val="18"/>
      <w:szCs w:val="18"/>
    </w:rPr>
  </w:style>
  <w:style w:type="character" w:customStyle="1" w:styleId="Char0">
    <w:name w:val="页脚 Char"/>
    <w:basedOn w:val="a0"/>
    <w:link w:val="a4"/>
    <w:uiPriority w:val="99"/>
    <w:rsid w:val="00C628B8"/>
    <w:rPr>
      <w:sz w:val="18"/>
      <w:szCs w:val="18"/>
    </w:rPr>
  </w:style>
  <w:style w:type="paragraph" w:styleId="a5">
    <w:name w:val="Title"/>
    <w:basedOn w:val="a"/>
    <w:next w:val="a"/>
    <w:link w:val="Char1"/>
    <w:uiPriority w:val="10"/>
    <w:qFormat/>
    <w:rsid w:val="004D17ED"/>
    <w:pPr>
      <w:spacing w:before="240" w:after="60" w:line="240" w:lineRule="auto"/>
      <w:jc w:val="center"/>
      <w:outlineLvl w:val="0"/>
    </w:pPr>
    <w:rPr>
      <w:rFonts w:asciiTheme="majorHAnsi" w:eastAsiaTheme="majorEastAsia" w:hAnsiTheme="majorHAnsi" w:cstheme="majorBidi"/>
      <w:b/>
      <w:bCs/>
      <w:kern w:val="2"/>
      <w:sz w:val="32"/>
      <w:szCs w:val="32"/>
      <w:lang w:eastAsia="zh-CN"/>
    </w:rPr>
  </w:style>
  <w:style w:type="character" w:customStyle="1" w:styleId="Char1">
    <w:name w:val="标题 Char"/>
    <w:basedOn w:val="a0"/>
    <w:link w:val="a5"/>
    <w:uiPriority w:val="10"/>
    <w:rsid w:val="004D17ED"/>
    <w:rPr>
      <w:rFonts w:asciiTheme="majorHAnsi" w:eastAsiaTheme="majorEastAsia" w:hAnsiTheme="majorHAnsi" w:cstheme="majorBidi"/>
      <w:b/>
      <w:bCs/>
      <w:kern w:val="2"/>
      <w:sz w:val="32"/>
      <w:szCs w:val="32"/>
      <w:lang w:eastAsia="zh-CN"/>
    </w:rPr>
  </w:style>
  <w:style w:type="character" w:styleId="a6">
    <w:name w:val="annotation reference"/>
    <w:basedOn w:val="a0"/>
    <w:uiPriority w:val="99"/>
    <w:semiHidden/>
    <w:unhideWhenUsed/>
    <w:rsid w:val="003326C6"/>
    <w:rPr>
      <w:sz w:val="21"/>
      <w:szCs w:val="21"/>
    </w:rPr>
  </w:style>
  <w:style w:type="paragraph" w:styleId="a7">
    <w:name w:val="annotation text"/>
    <w:basedOn w:val="a"/>
    <w:link w:val="Char2"/>
    <w:uiPriority w:val="99"/>
    <w:semiHidden/>
    <w:unhideWhenUsed/>
    <w:rsid w:val="003326C6"/>
  </w:style>
  <w:style w:type="character" w:customStyle="1" w:styleId="Char2">
    <w:name w:val="批注文字 Char"/>
    <w:basedOn w:val="a0"/>
    <w:link w:val="a7"/>
    <w:uiPriority w:val="99"/>
    <w:semiHidden/>
    <w:rsid w:val="003326C6"/>
  </w:style>
  <w:style w:type="paragraph" w:styleId="a8">
    <w:name w:val="annotation subject"/>
    <w:basedOn w:val="a7"/>
    <w:next w:val="a7"/>
    <w:link w:val="Char3"/>
    <w:uiPriority w:val="99"/>
    <w:semiHidden/>
    <w:unhideWhenUsed/>
    <w:rsid w:val="003326C6"/>
    <w:rPr>
      <w:b/>
      <w:bCs/>
    </w:rPr>
  </w:style>
  <w:style w:type="character" w:customStyle="1" w:styleId="Char3">
    <w:name w:val="批注主题 Char"/>
    <w:basedOn w:val="Char2"/>
    <w:link w:val="a8"/>
    <w:uiPriority w:val="99"/>
    <w:semiHidden/>
    <w:rsid w:val="003326C6"/>
    <w:rPr>
      <w:b/>
      <w:bCs/>
    </w:rPr>
  </w:style>
  <w:style w:type="paragraph" w:styleId="a9">
    <w:name w:val="Balloon Text"/>
    <w:basedOn w:val="a"/>
    <w:link w:val="Char4"/>
    <w:uiPriority w:val="99"/>
    <w:semiHidden/>
    <w:unhideWhenUsed/>
    <w:rsid w:val="003326C6"/>
    <w:pPr>
      <w:spacing w:after="0" w:line="240" w:lineRule="auto"/>
    </w:pPr>
    <w:rPr>
      <w:sz w:val="18"/>
      <w:szCs w:val="18"/>
    </w:rPr>
  </w:style>
  <w:style w:type="character" w:customStyle="1" w:styleId="Char4">
    <w:name w:val="批注框文本 Char"/>
    <w:basedOn w:val="a0"/>
    <w:link w:val="a9"/>
    <w:uiPriority w:val="99"/>
    <w:semiHidden/>
    <w:rsid w:val="003326C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4479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1222</Words>
  <Characters>1505</Characters>
  <Application>Microsoft Office Word</Application>
  <DocSecurity>0</DocSecurity>
  <Lines>115</Lines>
  <Paragraphs>170</Paragraphs>
  <ScaleCrop>false</ScaleCrop>
  <Company/>
  <LinksUpToDate>false</LinksUpToDate>
  <CharactersWithSpaces>2557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《针织横机三角通用技术条件》行业标准编制说明</dc:title>
  <dc:creator>LD</dc:creator>
  <cp:lastModifiedBy>Windows 用户</cp:lastModifiedBy>
  <cp:revision>2</cp:revision>
  <dcterms:created xsi:type="dcterms:W3CDTF">2019-02-26T06:43:00Z</dcterms:created>
  <dcterms:modified xsi:type="dcterms:W3CDTF">2019-02-26T06:43:00Z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2017-10-13T00:00:00Z</vt:filetime>
  </property>
  <property fmtid="{D5CDD505-2E9C-101B-9397-08002B2CF9AE}" pid="3" name="LastSaved">
    <vt:filetime>2018-07-11T00:00:00Z</vt:filetime>
  </property>
</Properties>
</file>