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0CF9" w:rsidRDefault="00640CF9" w:rsidP="00C94594">
      <w:pPr>
        <w:jc w:val="center"/>
        <w:rPr>
          <w:b/>
          <w:sz w:val="28"/>
        </w:rPr>
      </w:pPr>
    </w:p>
    <w:p w:rsidR="00640CF9" w:rsidRDefault="00640CF9" w:rsidP="00C94594">
      <w:pPr>
        <w:jc w:val="center"/>
        <w:rPr>
          <w:b/>
          <w:sz w:val="28"/>
        </w:rPr>
      </w:pPr>
    </w:p>
    <w:p w:rsidR="00E01FFB" w:rsidRDefault="00E01FFB" w:rsidP="00E01FFB">
      <w:pPr>
        <w:jc w:val="center"/>
        <w:rPr>
          <w:b/>
          <w:sz w:val="32"/>
          <w:szCs w:val="32"/>
        </w:rPr>
      </w:pPr>
      <w:r w:rsidRPr="00D60456">
        <w:rPr>
          <w:rFonts w:hint="eastAsia"/>
          <w:b/>
          <w:sz w:val="32"/>
          <w:szCs w:val="32"/>
        </w:rPr>
        <w:t>国家标准</w:t>
      </w:r>
    </w:p>
    <w:p w:rsidR="00D94E3E" w:rsidRDefault="00640CF9" w:rsidP="00E01FFB">
      <w:pPr>
        <w:jc w:val="center"/>
        <w:rPr>
          <w:b/>
          <w:sz w:val="32"/>
          <w:szCs w:val="32"/>
        </w:rPr>
      </w:pPr>
      <w:proofErr w:type="gramStart"/>
      <w:r w:rsidRPr="00D60456">
        <w:rPr>
          <w:rFonts w:hint="eastAsia"/>
          <w:b/>
          <w:sz w:val="32"/>
          <w:szCs w:val="32"/>
        </w:rPr>
        <w:t>《</w:t>
      </w:r>
      <w:proofErr w:type="gramEnd"/>
      <w:r w:rsidR="00D94E3E" w:rsidRPr="00D94E3E">
        <w:rPr>
          <w:rFonts w:hint="eastAsia"/>
          <w:b/>
          <w:sz w:val="32"/>
          <w:szCs w:val="32"/>
        </w:rPr>
        <w:t>自动化系统与集成</w:t>
      </w:r>
      <w:r w:rsidR="00D94E3E" w:rsidRPr="00D94E3E">
        <w:rPr>
          <w:rFonts w:hint="eastAsia"/>
          <w:b/>
          <w:sz w:val="32"/>
          <w:szCs w:val="32"/>
        </w:rPr>
        <w:t xml:space="preserve"> </w:t>
      </w:r>
      <w:r w:rsidR="00D94E3E" w:rsidRPr="00D94E3E">
        <w:rPr>
          <w:rFonts w:hint="eastAsia"/>
          <w:b/>
          <w:sz w:val="32"/>
          <w:szCs w:val="32"/>
        </w:rPr>
        <w:t>制造业串行实时通信系统集成</w:t>
      </w:r>
      <w:r w:rsidR="00D94E3E" w:rsidRPr="00D94E3E">
        <w:rPr>
          <w:rFonts w:hint="eastAsia"/>
          <w:b/>
          <w:sz w:val="32"/>
          <w:szCs w:val="32"/>
        </w:rPr>
        <w:t xml:space="preserve"> </w:t>
      </w:r>
    </w:p>
    <w:p w:rsidR="00640CF9" w:rsidRPr="00D60456" w:rsidRDefault="00D94E3E" w:rsidP="00E01FFB">
      <w:pPr>
        <w:jc w:val="center"/>
        <w:rPr>
          <w:b/>
          <w:sz w:val="32"/>
          <w:szCs w:val="32"/>
        </w:rPr>
      </w:pPr>
      <w:r w:rsidRPr="00D94E3E">
        <w:rPr>
          <w:rFonts w:hint="eastAsia"/>
          <w:b/>
          <w:sz w:val="32"/>
          <w:szCs w:val="32"/>
        </w:rPr>
        <w:t>第</w:t>
      </w:r>
      <w:r w:rsidRPr="00D94E3E">
        <w:rPr>
          <w:rFonts w:hint="eastAsia"/>
          <w:b/>
          <w:sz w:val="32"/>
          <w:szCs w:val="32"/>
        </w:rPr>
        <w:t>1</w:t>
      </w:r>
      <w:r w:rsidRPr="00D94E3E">
        <w:rPr>
          <w:rFonts w:hint="eastAsia"/>
          <w:b/>
          <w:sz w:val="32"/>
          <w:szCs w:val="32"/>
        </w:rPr>
        <w:t>部分：总则和框架</w:t>
      </w:r>
      <w:r w:rsidR="00640CF9" w:rsidRPr="00D60456">
        <w:rPr>
          <w:rFonts w:hint="eastAsia"/>
          <w:b/>
          <w:sz w:val="32"/>
          <w:szCs w:val="32"/>
        </w:rPr>
        <w:t>》</w:t>
      </w:r>
    </w:p>
    <w:p w:rsidR="00640CF9" w:rsidRDefault="00640CF9" w:rsidP="00C94594">
      <w:pPr>
        <w:jc w:val="center"/>
        <w:rPr>
          <w:b/>
          <w:sz w:val="28"/>
        </w:rPr>
      </w:pPr>
    </w:p>
    <w:p w:rsidR="00640CF9" w:rsidRDefault="00640CF9" w:rsidP="00C94594">
      <w:pPr>
        <w:jc w:val="center"/>
        <w:rPr>
          <w:b/>
          <w:sz w:val="28"/>
        </w:rPr>
      </w:pPr>
    </w:p>
    <w:p w:rsidR="00640CF9" w:rsidRDefault="00640CF9" w:rsidP="00C94594">
      <w:pPr>
        <w:jc w:val="center"/>
        <w:rPr>
          <w:b/>
          <w:sz w:val="28"/>
        </w:rPr>
      </w:pPr>
    </w:p>
    <w:p w:rsidR="00E01FFB" w:rsidRDefault="00E01FFB" w:rsidP="00C94594">
      <w:pPr>
        <w:jc w:val="center"/>
        <w:rPr>
          <w:b/>
          <w:sz w:val="28"/>
        </w:rPr>
      </w:pPr>
    </w:p>
    <w:p w:rsidR="00DD6DDE" w:rsidRDefault="00DD6DDE" w:rsidP="00C94594">
      <w:pPr>
        <w:jc w:val="center"/>
        <w:rPr>
          <w:b/>
          <w:sz w:val="28"/>
        </w:rPr>
      </w:pPr>
      <w:r>
        <w:rPr>
          <w:rFonts w:hint="eastAsia"/>
          <w:b/>
          <w:sz w:val="28"/>
        </w:rPr>
        <w:t>（</w:t>
      </w:r>
      <w:r w:rsidR="00644D21">
        <w:rPr>
          <w:rFonts w:hint="eastAsia"/>
          <w:b/>
          <w:sz w:val="28"/>
        </w:rPr>
        <w:t>征求意见</w:t>
      </w:r>
      <w:r>
        <w:rPr>
          <w:rFonts w:hint="eastAsia"/>
          <w:b/>
          <w:sz w:val="28"/>
        </w:rPr>
        <w:t>稿）</w:t>
      </w:r>
    </w:p>
    <w:p w:rsidR="00640CF9" w:rsidRDefault="00640CF9" w:rsidP="00C94594">
      <w:pPr>
        <w:jc w:val="center"/>
        <w:rPr>
          <w:b/>
          <w:sz w:val="28"/>
        </w:rPr>
      </w:pPr>
      <w:r w:rsidRPr="00C94594">
        <w:rPr>
          <w:rFonts w:hint="eastAsia"/>
          <w:b/>
          <w:sz w:val="28"/>
        </w:rPr>
        <w:t>编制说明</w:t>
      </w:r>
    </w:p>
    <w:p w:rsidR="00D60456" w:rsidRDefault="00D60456" w:rsidP="00C94594">
      <w:pPr>
        <w:jc w:val="center"/>
        <w:rPr>
          <w:b/>
          <w:sz w:val="28"/>
        </w:rPr>
      </w:pPr>
    </w:p>
    <w:p w:rsidR="00D60456" w:rsidRDefault="00D60456" w:rsidP="00C94594">
      <w:pPr>
        <w:jc w:val="center"/>
        <w:rPr>
          <w:b/>
          <w:sz w:val="28"/>
        </w:rPr>
      </w:pPr>
    </w:p>
    <w:p w:rsidR="00D60456" w:rsidRDefault="00D60456" w:rsidP="00C94594">
      <w:pPr>
        <w:jc w:val="center"/>
        <w:rPr>
          <w:b/>
          <w:sz w:val="28"/>
        </w:rPr>
      </w:pPr>
    </w:p>
    <w:p w:rsidR="00D60456" w:rsidRDefault="00D60456" w:rsidP="00C94594">
      <w:pPr>
        <w:jc w:val="center"/>
        <w:rPr>
          <w:b/>
          <w:sz w:val="28"/>
        </w:rPr>
      </w:pPr>
    </w:p>
    <w:p w:rsidR="00D60456" w:rsidRDefault="00D60456" w:rsidP="00C94594">
      <w:pPr>
        <w:jc w:val="center"/>
        <w:rPr>
          <w:b/>
          <w:sz w:val="28"/>
        </w:rPr>
      </w:pPr>
    </w:p>
    <w:p w:rsidR="00D60456" w:rsidRDefault="00D60456" w:rsidP="00C94594">
      <w:pPr>
        <w:jc w:val="center"/>
        <w:rPr>
          <w:b/>
          <w:sz w:val="28"/>
        </w:rPr>
      </w:pPr>
    </w:p>
    <w:p w:rsidR="00D60456" w:rsidRPr="001D5C44" w:rsidRDefault="00D60456" w:rsidP="00C94594">
      <w:pPr>
        <w:jc w:val="center"/>
        <w:rPr>
          <w:b/>
          <w:sz w:val="24"/>
          <w:szCs w:val="24"/>
        </w:rPr>
      </w:pPr>
      <w:r w:rsidRPr="001D5C44">
        <w:rPr>
          <w:rFonts w:ascii="宋体" w:hAnsi="宋体" w:hint="eastAsia"/>
          <w:b/>
          <w:bCs/>
          <w:sz w:val="24"/>
          <w:szCs w:val="24"/>
        </w:rPr>
        <w:t>201</w:t>
      </w:r>
      <w:r w:rsidR="00D94E3E">
        <w:rPr>
          <w:rFonts w:ascii="宋体" w:hAnsi="宋体"/>
          <w:b/>
          <w:bCs/>
          <w:sz w:val="24"/>
          <w:szCs w:val="24"/>
        </w:rPr>
        <w:t>8</w:t>
      </w:r>
      <w:r w:rsidRPr="001D5C44">
        <w:rPr>
          <w:rFonts w:ascii="宋体" w:hAnsi="宋体" w:hint="eastAsia"/>
          <w:b/>
          <w:bCs/>
          <w:sz w:val="24"/>
          <w:szCs w:val="24"/>
        </w:rPr>
        <w:t>年</w:t>
      </w:r>
      <w:r w:rsidR="00D94E3E">
        <w:rPr>
          <w:rFonts w:ascii="宋体" w:hAnsi="宋体"/>
          <w:b/>
          <w:bCs/>
          <w:sz w:val="24"/>
          <w:szCs w:val="24"/>
        </w:rPr>
        <w:t>5</w:t>
      </w:r>
      <w:r w:rsidRPr="001D5C44">
        <w:rPr>
          <w:rFonts w:ascii="宋体" w:hAnsi="宋体" w:hint="eastAsia"/>
          <w:b/>
          <w:bCs/>
          <w:sz w:val="24"/>
          <w:szCs w:val="24"/>
        </w:rPr>
        <w:t>月</w:t>
      </w:r>
    </w:p>
    <w:p w:rsidR="00640CF9" w:rsidRPr="00823A6C" w:rsidRDefault="00640CF9" w:rsidP="00823A6C"/>
    <w:p w:rsidR="00640CF9" w:rsidRPr="00823A6C" w:rsidRDefault="00640CF9" w:rsidP="00823A6C"/>
    <w:p w:rsidR="00640CF9" w:rsidRPr="00823A6C" w:rsidRDefault="00640CF9" w:rsidP="00823A6C"/>
    <w:p w:rsidR="00640CF9" w:rsidRPr="00823A6C" w:rsidRDefault="00640CF9" w:rsidP="00823A6C"/>
    <w:p w:rsidR="00640CF9" w:rsidRPr="00823A6C" w:rsidRDefault="00640CF9" w:rsidP="00823A6C"/>
    <w:p w:rsidR="00640CF9" w:rsidRPr="00823A6C" w:rsidRDefault="00640CF9" w:rsidP="00823A6C"/>
    <w:p w:rsidR="00640CF9" w:rsidRPr="00823A6C" w:rsidRDefault="00640CF9" w:rsidP="00823A6C"/>
    <w:p w:rsidR="00640CF9" w:rsidRPr="00823A6C" w:rsidRDefault="00640CF9" w:rsidP="00823A6C"/>
    <w:p w:rsidR="00640CF9" w:rsidRDefault="00640CF9" w:rsidP="00D739C6">
      <w:pPr>
        <w:rPr>
          <w:sz w:val="30"/>
          <w:szCs w:val="30"/>
        </w:rPr>
      </w:pPr>
    </w:p>
    <w:p w:rsidR="00640CF9" w:rsidRPr="00D60456" w:rsidRDefault="00640CF9" w:rsidP="00A63D04">
      <w:pPr>
        <w:jc w:val="center"/>
        <w:rPr>
          <w:b/>
          <w:sz w:val="28"/>
          <w:szCs w:val="28"/>
        </w:rPr>
      </w:pPr>
      <w:r w:rsidRPr="00D60456">
        <w:rPr>
          <w:rFonts w:hint="eastAsia"/>
          <w:b/>
          <w:sz w:val="28"/>
          <w:szCs w:val="28"/>
        </w:rPr>
        <w:lastRenderedPageBreak/>
        <w:t>目</w:t>
      </w:r>
      <w:r w:rsidRPr="00D60456">
        <w:rPr>
          <w:b/>
          <w:sz w:val="28"/>
          <w:szCs w:val="28"/>
        </w:rPr>
        <w:t xml:space="preserve">  </w:t>
      </w:r>
      <w:r w:rsidRPr="00D60456">
        <w:rPr>
          <w:rFonts w:hint="eastAsia"/>
          <w:b/>
          <w:sz w:val="28"/>
          <w:szCs w:val="28"/>
        </w:rPr>
        <w:t>录</w:t>
      </w:r>
    </w:p>
    <w:p w:rsidR="00640CF9" w:rsidRPr="00D739C6" w:rsidRDefault="00640CF9" w:rsidP="00D739C6">
      <w:pPr>
        <w:rPr>
          <w:sz w:val="30"/>
          <w:szCs w:val="30"/>
        </w:rPr>
      </w:pPr>
    </w:p>
    <w:p w:rsidR="002E5135" w:rsidRDefault="00FC365C">
      <w:pPr>
        <w:pStyle w:val="10"/>
        <w:tabs>
          <w:tab w:val="right" w:leader="dot" w:pos="8302"/>
        </w:tabs>
        <w:rPr>
          <w:rFonts w:asciiTheme="minorHAnsi" w:eastAsiaTheme="minorEastAsia" w:hAnsiTheme="minorHAnsi" w:cstheme="minorBidi"/>
          <w:noProof/>
        </w:rPr>
      </w:pPr>
      <w:r w:rsidRPr="00D60456">
        <w:rPr>
          <w:sz w:val="24"/>
          <w:szCs w:val="24"/>
        </w:rPr>
        <w:fldChar w:fldCharType="begin"/>
      </w:r>
      <w:r w:rsidR="00640CF9" w:rsidRPr="00D60456">
        <w:rPr>
          <w:sz w:val="24"/>
          <w:szCs w:val="24"/>
        </w:rPr>
        <w:instrText xml:space="preserve"> TOC \o "1-3" \h \z \u </w:instrText>
      </w:r>
      <w:r w:rsidRPr="00D60456">
        <w:rPr>
          <w:sz w:val="24"/>
          <w:szCs w:val="24"/>
        </w:rPr>
        <w:fldChar w:fldCharType="separate"/>
      </w:r>
      <w:hyperlink w:anchor="_Toc495498699" w:history="1">
        <w:r w:rsidR="002E5135" w:rsidRPr="00936F5C">
          <w:rPr>
            <w:rStyle w:val="a8"/>
            <w:rFonts w:asciiTheme="minorEastAsia" w:hAnsiTheme="minorEastAsia"/>
            <w:noProof/>
          </w:rPr>
          <w:t xml:space="preserve">1 </w:t>
        </w:r>
        <w:r w:rsidR="002E5135" w:rsidRPr="00936F5C">
          <w:rPr>
            <w:rStyle w:val="a8"/>
            <w:rFonts w:asciiTheme="minorEastAsia" w:hAnsiTheme="minorEastAsia" w:hint="eastAsia"/>
            <w:noProof/>
          </w:rPr>
          <w:t>任务来源</w:t>
        </w:r>
        <w:r w:rsidR="002E5135">
          <w:rPr>
            <w:noProof/>
            <w:webHidden/>
          </w:rPr>
          <w:tab/>
        </w:r>
        <w:r>
          <w:rPr>
            <w:noProof/>
            <w:webHidden/>
          </w:rPr>
          <w:fldChar w:fldCharType="begin"/>
        </w:r>
        <w:r w:rsidR="002E5135">
          <w:rPr>
            <w:noProof/>
            <w:webHidden/>
          </w:rPr>
          <w:instrText xml:space="preserve"> PAGEREF _Toc495498699 \h </w:instrText>
        </w:r>
        <w:r>
          <w:rPr>
            <w:noProof/>
            <w:webHidden/>
          </w:rPr>
        </w:r>
        <w:r>
          <w:rPr>
            <w:noProof/>
            <w:webHidden/>
          </w:rPr>
          <w:fldChar w:fldCharType="separate"/>
        </w:r>
        <w:r w:rsidR="00C22F1A">
          <w:rPr>
            <w:noProof/>
            <w:webHidden/>
          </w:rPr>
          <w:t>1</w:t>
        </w:r>
        <w:r>
          <w:rPr>
            <w:noProof/>
            <w:webHidden/>
          </w:rPr>
          <w:fldChar w:fldCharType="end"/>
        </w:r>
      </w:hyperlink>
    </w:p>
    <w:p w:rsidR="002E5135" w:rsidRDefault="002D52C0">
      <w:pPr>
        <w:pStyle w:val="10"/>
        <w:tabs>
          <w:tab w:val="right" w:leader="dot" w:pos="8302"/>
        </w:tabs>
        <w:rPr>
          <w:rFonts w:asciiTheme="minorHAnsi" w:eastAsiaTheme="minorEastAsia" w:hAnsiTheme="minorHAnsi" w:cstheme="minorBidi"/>
          <w:noProof/>
        </w:rPr>
      </w:pPr>
      <w:hyperlink w:anchor="_Toc495498700" w:history="1">
        <w:r w:rsidR="002E5135" w:rsidRPr="00936F5C">
          <w:rPr>
            <w:rStyle w:val="a8"/>
            <w:rFonts w:asciiTheme="minorEastAsia" w:hAnsiTheme="minorEastAsia"/>
            <w:noProof/>
          </w:rPr>
          <w:t>2</w:t>
        </w:r>
        <w:r w:rsidR="002E5135" w:rsidRPr="00936F5C">
          <w:rPr>
            <w:rStyle w:val="a8"/>
            <w:rFonts w:asciiTheme="minorEastAsia" w:hAnsiTheme="minorEastAsia" w:hint="eastAsia"/>
            <w:noProof/>
          </w:rPr>
          <w:t>主要编制单位和工作组成员</w:t>
        </w:r>
        <w:r w:rsidR="002E5135">
          <w:rPr>
            <w:noProof/>
            <w:webHidden/>
          </w:rPr>
          <w:tab/>
        </w:r>
        <w:r w:rsidR="00FC365C">
          <w:rPr>
            <w:noProof/>
            <w:webHidden/>
          </w:rPr>
          <w:fldChar w:fldCharType="begin"/>
        </w:r>
        <w:r w:rsidR="002E5135">
          <w:rPr>
            <w:noProof/>
            <w:webHidden/>
          </w:rPr>
          <w:instrText xml:space="preserve"> PAGEREF _Toc495498700 \h </w:instrText>
        </w:r>
        <w:r w:rsidR="00FC365C">
          <w:rPr>
            <w:noProof/>
            <w:webHidden/>
          </w:rPr>
        </w:r>
        <w:r w:rsidR="00FC365C">
          <w:rPr>
            <w:noProof/>
            <w:webHidden/>
          </w:rPr>
          <w:fldChar w:fldCharType="separate"/>
        </w:r>
        <w:r w:rsidR="00C22F1A">
          <w:rPr>
            <w:noProof/>
            <w:webHidden/>
          </w:rPr>
          <w:t>1</w:t>
        </w:r>
        <w:r w:rsidR="00FC365C">
          <w:rPr>
            <w:noProof/>
            <w:webHidden/>
          </w:rPr>
          <w:fldChar w:fldCharType="end"/>
        </w:r>
      </w:hyperlink>
    </w:p>
    <w:p w:rsidR="002E5135" w:rsidRDefault="002D52C0">
      <w:pPr>
        <w:pStyle w:val="10"/>
        <w:tabs>
          <w:tab w:val="right" w:leader="dot" w:pos="8302"/>
        </w:tabs>
        <w:rPr>
          <w:rFonts w:asciiTheme="minorHAnsi" w:eastAsiaTheme="minorEastAsia" w:hAnsiTheme="minorHAnsi" w:cstheme="minorBidi"/>
          <w:noProof/>
        </w:rPr>
      </w:pPr>
      <w:hyperlink w:anchor="_Toc495498701" w:history="1">
        <w:r w:rsidR="002E5135" w:rsidRPr="00936F5C">
          <w:rPr>
            <w:rStyle w:val="a8"/>
            <w:rFonts w:asciiTheme="minorEastAsia" w:hAnsiTheme="minorEastAsia"/>
            <w:noProof/>
          </w:rPr>
          <w:t xml:space="preserve">3 </w:t>
        </w:r>
        <w:r w:rsidR="002E5135" w:rsidRPr="00936F5C">
          <w:rPr>
            <w:rStyle w:val="a8"/>
            <w:rFonts w:asciiTheme="minorEastAsia" w:hAnsiTheme="minorEastAsia" w:hint="eastAsia"/>
            <w:noProof/>
          </w:rPr>
          <w:t>编制意义</w:t>
        </w:r>
        <w:r w:rsidR="002E5135">
          <w:rPr>
            <w:noProof/>
            <w:webHidden/>
          </w:rPr>
          <w:tab/>
        </w:r>
        <w:r w:rsidR="00FC365C">
          <w:rPr>
            <w:noProof/>
            <w:webHidden/>
          </w:rPr>
          <w:fldChar w:fldCharType="begin"/>
        </w:r>
        <w:r w:rsidR="002E5135">
          <w:rPr>
            <w:noProof/>
            <w:webHidden/>
          </w:rPr>
          <w:instrText xml:space="preserve"> PAGEREF _Toc495498701 \h </w:instrText>
        </w:r>
        <w:r w:rsidR="00FC365C">
          <w:rPr>
            <w:noProof/>
            <w:webHidden/>
          </w:rPr>
        </w:r>
        <w:r w:rsidR="00FC365C">
          <w:rPr>
            <w:noProof/>
            <w:webHidden/>
          </w:rPr>
          <w:fldChar w:fldCharType="separate"/>
        </w:r>
        <w:r w:rsidR="00C22F1A">
          <w:rPr>
            <w:noProof/>
            <w:webHidden/>
          </w:rPr>
          <w:t>1</w:t>
        </w:r>
        <w:r w:rsidR="00FC365C">
          <w:rPr>
            <w:noProof/>
            <w:webHidden/>
          </w:rPr>
          <w:fldChar w:fldCharType="end"/>
        </w:r>
      </w:hyperlink>
    </w:p>
    <w:p w:rsidR="002E5135" w:rsidRDefault="002D52C0">
      <w:pPr>
        <w:pStyle w:val="10"/>
        <w:tabs>
          <w:tab w:val="right" w:leader="dot" w:pos="8302"/>
        </w:tabs>
        <w:rPr>
          <w:rFonts w:asciiTheme="minorHAnsi" w:eastAsiaTheme="minorEastAsia" w:hAnsiTheme="minorHAnsi" w:cstheme="minorBidi"/>
          <w:noProof/>
        </w:rPr>
      </w:pPr>
      <w:hyperlink w:anchor="_Toc495498702" w:history="1">
        <w:r w:rsidR="002E5135" w:rsidRPr="00936F5C">
          <w:rPr>
            <w:rStyle w:val="a8"/>
            <w:rFonts w:asciiTheme="minorEastAsia" w:hAnsiTheme="minorEastAsia"/>
            <w:noProof/>
          </w:rPr>
          <w:t>4</w:t>
        </w:r>
        <w:r w:rsidR="002E5135" w:rsidRPr="00936F5C">
          <w:rPr>
            <w:rStyle w:val="a8"/>
            <w:rFonts w:asciiTheme="minorEastAsia" w:hAnsiTheme="minorEastAsia" w:hint="eastAsia"/>
            <w:noProof/>
          </w:rPr>
          <w:t>编制过程</w:t>
        </w:r>
        <w:r w:rsidR="002E5135">
          <w:rPr>
            <w:noProof/>
            <w:webHidden/>
          </w:rPr>
          <w:tab/>
        </w:r>
        <w:r w:rsidR="00FC365C">
          <w:rPr>
            <w:noProof/>
            <w:webHidden/>
          </w:rPr>
          <w:fldChar w:fldCharType="begin"/>
        </w:r>
        <w:r w:rsidR="002E5135">
          <w:rPr>
            <w:noProof/>
            <w:webHidden/>
          </w:rPr>
          <w:instrText xml:space="preserve"> PAGEREF _Toc495498702 \h </w:instrText>
        </w:r>
        <w:r w:rsidR="00FC365C">
          <w:rPr>
            <w:noProof/>
            <w:webHidden/>
          </w:rPr>
        </w:r>
        <w:r w:rsidR="00FC365C">
          <w:rPr>
            <w:noProof/>
            <w:webHidden/>
          </w:rPr>
          <w:fldChar w:fldCharType="separate"/>
        </w:r>
        <w:r w:rsidR="00C22F1A">
          <w:rPr>
            <w:noProof/>
            <w:webHidden/>
          </w:rPr>
          <w:t>2</w:t>
        </w:r>
        <w:r w:rsidR="00FC365C">
          <w:rPr>
            <w:noProof/>
            <w:webHidden/>
          </w:rPr>
          <w:fldChar w:fldCharType="end"/>
        </w:r>
      </w:hyperlink>
    </w:p>
    <w:p w:rsidR="002E5135" w:rsidRDefault="002D52C0">
      <w:pPr>
        <w:pStyle w:val="10"/>
        <w:tabs>
          <w:tab w:val="right" w:leader="dot" w:pos="8302"/>
        </w:tabs>
        <w:rPr>
          <w:rFonts w:asciiTheme="minorHAnsi" w:eastAsiaTheme="minorEastAsia" w:hAnsiTheme="minorHAnsi" w:cstheme="minorBidi"/>
          <w:noProof/>
        </w:rPr>
      </w:pPr>
      <w:hyperlink w:anchor="_Toc495498703" w:history="1">
        <w:r w:rsidR="002E5135" w:rsidRPr="00936F5C">
          <w:rPr>
            <w:rStyle w:val="a8"/>
            <w:rFonts w:asciiTheme="minorEastAsia" w:hAnsiTheme="minorEastAsia"/>
            <w:noProof/>
          </w:rPr>
          <w:t>5</w:t>
        </w:r>
        <w:r w:rsidR="002E5135" w:rsidRPr="00936F5C">
          <w:rPr>
            <w:rStyle w:val="a8"/>
            <w:rFonts w:asciiTheme="minorEastAsia" w:hAnsiTheme="minorEastAsia" w:hint="eastAsia"/>
            <w:noProof/>
          </w:rPr>
          <w:t>编制原则和主要内容</w:t>
        </w:r>
        <w:r w:rsidR="002E5135">
          <w:rPr>
            <w:noProof/>
            <w:webHidden/>
          </w:rPr>
          <w:tab/>
        </w:r>
        <w:r w:rsidR="00FC365C">
          <w:rPr>
            <w:noProof/>
            <w:webHidden/>
          </w:rPr>
          <w:fldChar w:fldCharType="begin"/>
        </w:r>
        <w:r w:rsidR="002E5135">
          <w:rPr>
            <w:noProof/>
            <w:webHidden/>
          </w:rPr>
          <w:instrText xml:space="preserve"> PAGEREF _Toc495498703 \h </w:instrText>
        </w:r>
        <w:r w:rsidR="00FC365C">
          <w:rPr>
            <w:noProof/>
            <w:webHidden/>
          </w:rPr>
        </w:r>
        <w:r w:rsidR="00FC365C">
          <w:rPr>
            <w:noProof/>
            <w:webHidden/>
          </w:rPr>
          <w:fldChar w:fldCharType="separate"/>
        </w:r>
        <w:r w:rsidR="00C22F1A">
          <w:rPr>
            <w:noProof/>
            <w:webHidden/>
          </w:rPr>
          <w:t>2</w:t>
        </w:r>
        <w:r w:rsidR="00FC365C">
          <w:rPr>
            <w:noProof/>
            <w:webHidden/>
          </w:rPr>
          <w:fldChar w:fldCharType="end"/>
        </w:r>
      </w:hyperlink>
    </w:p>
    <w:p w:rsidR="002E5135" w:rsidRDefault="002D52C0">
      <w:pPr>
        <w:pStyle w:val="10"/>
        <w:tabs>
          <w:tab w:val="right" w:leader="dot" w:pos="8302"/>
        </w:tabs>
        <w:rPr>
          <w:rFonts w:asciiTheme="minorHAnsi" w:eastAsiaTheme="minorEastAsia" w:hAnsiTheme="minorHAnsi" w:cstheme="minorBidi"/>
          <w:noProof/>
        </w:rPr>
      </w:pPr>
      <w:hyperlink w:anchor="_Toc495498704" w:history="1">
        <w:r w:rsidR="002E5135" w:rsidRPr="00936F5C">
          <w:rPr>
            <w:rStyle w:val="a8"/>
            <w:rFonts w:asciiTheme="minorEastAsia" w:hAnsiTheme="minorEastAsia"/>
            <w:noProof/>
          </w:rPr>
          <w:t>5.1</w:t>
        </w:r>
        <w:r w:rsidR="002E5135" w:rsidRPr="00936F5C">
          <w:rPr>
            <w:rStyle w:val="a8"/>
            <w:rFonts w:asciiTheme="minorEastAsia" w:hAnsiTheme="minorEastAsia" w:hint="eastAsia"/>
            <w:noProof/>
          </w:rPr>
          <w:t>编制原则</w:t>
        </w:r>
        <w:r w:rsidR="002E5135">
          <w:rPr>
            <w:noProof/>
            <w:webHidden/>
          </w:rPr>
          <w:tab/>
        </w:r>
        <w:r w:rsidR="00FC365C">
          <w:rPr>
            <w:noProof/>
            <w:webHidden/>
          </w:rPr>
          <w:fldChar w:fldCharType="begin"/>
        </w:r>
        <w:r w:rsidR="002E5135">
          <w:rPr>
            <w:noProof/>
            <w:webHidden/>
          </w:rPr>
          <w:instrText xml:space="preserve"> PAGEREF _Toc495498704 \h </w:instrText>
        </w:r>
        <w:r w:rsidR="00FC365C">
          <w:rPr>
            <w:noProof/>
            <w:webHidden/>
          </w:rPr>
        </w:r>
        <w:r w:rsidR="00FC365C">
          <w:rPr>
            <w:noProof/>
            <w:webHidden/>
          </w:rPr>
          <w:fldChar w:fldCharType="separate"/>
        </w:r>
        <w:r w:rsidR="00C22F1A">
          <w:rPr>
            <w:noProof/>
            <w:webHidden/>
          </w:rPr>
          <w:t>2</w:t>
        </w:r>
        <w:r w:rsidR="00FC365C">
          <w:rPr>
            <w:noProof/>
            <w:webHidden/>
          </w:rPr>
          <w:fldChar w:fldCharType="end"/>
        </w:r>
      </w:hyperlink>
    </w:p>
    <w:p w:rsidR="002E5135" w:rsidRDefault="002D52C0">
      <w:pPr>
        <w:pStyle w:val="10"/>
        <w:tabs>
          <w:tab w:val="right" w:leader="dot" w:pos="8302"/>
        </w:tabs>
        <w:rPr>
          <w:rFonts w:asciiTheme="minorHAnsi" w:eastAsiaTheme="minorEastAsia" w:hAnsiTheme="minorHAnsi" w:cstheme="minorBidi"/>
          <w:noProof/>
        </w:rPr>
      </w:pPr>
      <w:hyperlink w:anchor="_Toc495498705" w:history="1">
        <w:r w:rsidR="002E5135" w:rsidRPr="00936F5C">
          <w:rPr>
            <w:rStyle w:val="a8"/>
            <w:rFonts w:asciiTheme="minorEastAsia" w:hAnsiTheme="minorEastAsia"/>
            <w:noProof/>
          </w:rPr>
          <w:t>5.2</w:t>
        </w:r>
        <w:r w:rsidR="002E5135" w:rsidRPr="00936F5C">
          <w:rPr>
            <w:rStyle w:val="a8"/>
            <w:rFonts w:asciiTheme="minorEastAsia" w:hAnsiTheme="minorEastAsia" w:hint="eastAsia"/>
            <w:noProof/>
          </w:rPr>
          <w:t>标准主要内容</w:t>
        </w:r>
        <w:r w:rsidR="002E5135">
          <w:rPr>
            <w:noProof/>
            <w:webHidden/>
          </w:rPr>
          <w:tab/>
        </w:r>
        <w:r w:rsidR="00FC365C">
          <w:rPr>
            <w:noProof/>
            <w:webHidden/>
          </w:rPr>
          <w:fldChar w:fldCharType="begin"/>
        </w:r>
        <w:r w:rsidR="002E5135">
          <w:rPr>
            <w:noProof/>
            <w:webHidden/>
          </w:rPr>
          <w:instrText xml:space="preserve"> PAGEREF _Toc495498705 \h </w:instrText>
        </w:r>
        <w:r w:rsidR="00FC365C">
          <w:rPr>
            <w:noProof/>
            <w:webHidden/>
          </w:rPr>
        </w:r>
        <w:r w:rsidR="00FC365C">
          <w:rPr>
            <w:noProof/>
            <w:webHidden/>
          </w:rPr>
          <w:fldChar w:fldCharType="separate"/>
        </w:r>
        <w:r w:rsidR="00C22F1A">
          <w:rPr>
            <w:noProof/>
            <w:webHidden/>
          </w:rPr>
          <w:t>3</w:t>
        </w:r>
        <w:r w:rsidR="00FC365C">
          <w:rPr>
            <w:noProof/>
            <w:webHidden/>
          </w:rPr>
          <w:fldChar w:fldCharType="end"/>
        </w:r>
      </w:hyperlink>
    </w:p>
    <w:p w:rsidR="002E5135" w:rsidRDefault="002D52C0">
      <w:pPr>
        <w:pStyle w:val="10"/>
        <w:tabs>
          <w:tab w:val="right" w:leader="dot" w:pos="8302"/>
        </w:tabs>
        <w:rPr>
          <w:rFonts w:asciiTheme="minorHAnsi" w:eastAsiaTheme="minorEastAsia" w:hAnsiTheme="minorHAnsi" w:cstheme="minorBidi"/>
          <w:noProof/>
        </w:rPr>
      </w:pPr>
      <w:hyperlink w:anchor="_Toc495498706" w:history="1">
        <w:r w:rsidR="002E5135" w:rsidRPr="00936F5C">
          <w:rPr>
            <w:rStyle w:val="a8"/>
            <w:rFonts w:asciiTheme="minorEastAsia" w:hAnsiTheme="minorEastAsia"/>
            <w:noProof/>
          </w:rPr>
          <w:t xml:space="preserve">6 </w:t>
        </w:r>
        <w:r w:rsidR="002E5135" w:rsidRPr="00936F5C">
          <w:rPr>
            <w:rStyle w:val="a8"/>
            <w:rFonts w:asciiTheme="minorEastAsia" w:hAnsiTheme="minorEastAsia" w:hint="eastAsia"/>
            <w:noProof/>
          </w:rPr>
          <w:t>标准的主要试验或验证情况说明</w:t>
        </w:r>
        <w:r w:rsidR="002E5135">
          <w:rPr>
            <w:noProof/>
            <w:webHidden/>
          </w:rPr>
          <w:tab/>
        </w:r>
        <w:r w:rsidR="00FC365C">
          <w:rPr>
            <w:noProof/>
            <w:webHidden/>
          </w:rPr>
          <w:fldChar w:fldCharType="begin"/>
        </w:r>
        <w:r w:rsidR="002E5135">
          <w:rPr>
            <w:noProof/>
            <w:webHidden/>
          </w:rPr>
          <w:instrText xml:space="preserve"> PAGEREF _Toc495498706 \h </w:instrText>
        </w:r>
        <w:r w:rsidR="00FC365C">
          <w:rPr>
            <w:noProof/>
            <w:webHidden/>
          </w:rPr>
        </w:r>
        <w:r w:rsidR="00FC365C">
          <w:rPr>
            <w:noProof/>
            <w:webHidden/>
          </w:rPr>
          <w:fldChar w:fldCharType="separate"/>
        </w:r>
        <w:r w:rsidR="00C22F1A">
          <w:rPr>
            <w:noProof/>
            <w:webHidden/>
          </w:rPr>
          <w:t>4</w:t>
        </w:r>
        <w:r w:rsidR="00FC365C">
          <w:rPr>
            <w:noProof/>
            <w:webHidden/>
          </w:rPr>
          <w:fldChar w:fldCharType="end"/>
        </w:r>
      </w:hyperlink>
    </w:p>
    <w:p w:rsidR="002E5135" w:rsidRDefault="002D52C0">
      <w:pPr>
        <w:pStyle w:val="10"/>
        <w:tabs>
          <w:tab w:val="right" w:leader="dot" w:pos="8302"/>
        </w:tabs>
        <w:rPr>
          <w:rFonts w:asciiTheme="minorHAnsi" w:eastAsiaTheme="minorEastAsia" w:hAnsiTheme="minorHAnsi" w:cstheme="minorBidi"/>
          <w:noProof/>
        </w:rPr>
      </w:pPr>
      <w:hyperlink w:anchor="_Toc495498707" w:history="1">
        <w:r w:rsidR="002E5135" w:rsidRPr="00936F5C">
          <w:rPr>
            <w:rStyle w:val="a8"/>
            <w:rFonts w:asciiTheme="minorEastAsia" w:hAnsiTheme="minorEastAsia"/>
            <w:noProof/>
          </w:rPr>
          <w:t>7</w:t>
        </w:r>
        <w:r w:rsidR="002E5135" w:rsidRPr="00936F5C">
          <w:rPr>
            <w:rStyle w:val="a8"/>
            <w:rFonts w:asciiTheme="minorEastAsia" w:hAnsiTheme="minorEastAsia" w:hint="eastAsia"/>
            <w:noProof/>
          </w:rPr>
          <w:t>预期的社会效益等</w:t>
        </w:r>
        <w:r w:rsidR="002E5135">
          <w:rPr>
            <w:noProof/>
            <w:webHidden/>
          </w:rPr>
          <w:tab/>
        </w:r>
        <w:r w:rsidR="00FC365C">
          <w:rPr>
            <w:noProof/>
            <w:webHidden/>
          </w:rPr>
          <w:fldChar w:fldCharType="begin"/>
        </w:r>
        <w:r w:rsidR="002E5135">
          <w:rPr>
            <w:noProof/>
            <w:webHidden/>
          </w:rPr>
          <w:instrText xml:space="preserve"> PAGEREF _Toc495498707 \h </w:instrText>
        </w:r>
        <w:r w:rsidR="00FC365C">
          <w:rPr>
            <w:noProof/>
            <w:webHidden/>
          </w:rPr>
        </w:r>
        <w:r w:rsidR="00FC365C">
          <w:rPr>
            <w:noProof/>
            <w:webHidden/>
          </w:rPr>
          <w:fldChar w:fldCharType="separate"/>
        </w:r>
        <w:r w:rsidR="00C22F1A">
          <w:rPr>
            <w:noProof/>
            <w:webHidden/>
          </w:rPr>
          <w:t>4</w:t>
        </w:r>
        <w:r w:rsidR="00FC365C">
          <w:rPr>
            <w:noProof/>
            <w:webHidden/>
          </w:rPr>
          <w:fldChar w:fldCharType="end"/>
        </w:r>
      </w:hyperlink>
    </w:p>
    <w:p w:rsidR="002E5135" w:rsidRDefault="002D52C0">
      <w:pPr>
        <w:pStyle w:val="10"/>
        <w:tabs>
          <w:tab w:val="right" w:leader="dot" w:pos="8302"/>
        </w:tabs>
        <w:rPr>
          <w:rFonts w:asciiTheme="minorHAnsi" w:eastAsiaTheme="minorEastAsia" w:hAnsiTheme="minorHAnsi" w:cstheme="minorBidi"/>
          <w:noProof/>
        </w:rPr>
      </w:pPr>
      <w:hyperlink w:anchor="_Toc495498708" w:history="1">
        <w:r w:rsidR="002E5135" w:rsidRPr="00936F5C">
          <w:rPr>
            <w:rStyle w:val="a8"/>
            <w:rFonts w:asciiTheme="minorEastAsia" w:hAnsiTheme="minorEastAsia"/>
            <w:noProof/>
          </w:rPr>
          <w:t>8</w:t>
        </w:r>
        <w:r w:rsidR="002E5135" w:rsidRPr="00936F5C">
          <w:rPr>
            <w:rStyle w:val="a8"/>
            <w:rFonts w:asciiTheme="minorEastAsia" w:hAnsiTheme="minorEastAsia" w:hint="eastAsia"/>
            <w:noProof/>
          </w:rPr>
          <w:t>与有关的现行法律、法规和强制性国家标准的关系</w:t>
        </w:r>
        <w:r w:rsidR="002E5135">
          <w:rPr>
            <w:noProof/>
            <w:webHidden/>
          </w:rPr>
          <w:tab/>
        </w:r>
        <w:r w:rsidR="00FC365C">
          <w:rPr>
            <w:noProof/>
            <w:webHidden/>
          </w:rPr>
          <w:fldChar w:fldCharType="begin"/>
        </w:r>
        <w:r w:rsidR="002E5135">
          <w:rPr>
            <w:noProof/>
            <w:webHidden/>
          </w:rPr>
          <w:instrText xml:space="preserve"> PAGEREF _Toc495498708 \h </w:instrText>
        </w:r>
        <w:r w:rsidR="00FC365C">
          <w:rPr>
            <w:noProof/>
            <w:webHidden/>
          </w:rPr>
        </w:r>
        <w:r w:rsidR="00FC365C">
          <w:rPr>
            <w:noProof/>
            <w:webHidden/>
          </w:rPr>
          <w:fldChar w:fldCharType="separate"/>
        </w:r>
        <w:r w:rsidR="00C22F1A">
          <w:rPr>
            <w:noProof/>
            <w:webHidden/>
          </w:rPr>
          <w:t>5</w:t>
        </w:r>
        <w:r w:rsidR="00FC365C">
          <w:rPr>
            <w:noProof/>
            <w:webHidden/>
          </w:rPr>
          <w:fldChar w:fldCharType="end"/>
        </w:r>
      </w:hyperlink>
    </w:p>
    <w:p w:rsidR="002E5135" w:rsidRDefault="002D52C0">
      <w:pPr>
        <w:pStyle w:val="10"/>
        <w:tabs>
          <w:tab w:val="right" w:leader="dot" w:pos="8302"/>
        </w:tabs>
        <w:rPr>
          <w:rFonts w:asciiTheme="minorHAnsi" w:eastAsiaTheme="minorEastAsia" w:hAnsiTheme="minorHAnsi" w:cstheme="minorBidi"/>
          <w:noProof/>
        </w:rPr>
      </w:pPr>
      <w:hyperlink w:anchor="_Toc495498709" w:history="1">
        <w:r w:rsidR="002E5135" w:rsidRPr="00936F5C">
          <w:rPr>
            <w:rStyle w:val="a8"/>
            <w:rFonts w:asciiTheme="minorEastAsia" w:hAnsiTheme="minorEastAsia"/>
            <w:noProof/>
          </w:rPr>
          <w:t>9</w:t>
        </w:r>
        <w:r w:rsidR="002E5135" w:rsidRPr="00936F5C">
          <w:rPr>
            <w:rStyle w:val="a8"/>
            <w:rFonts w:asciiTheme="minorEastAsia" w:hAnsiTheme="minorEastAsia" w:hint="eastAsia"/>
            <w:noProof/>
          </w:rPr>
          <w:t>有关专利说明</w:t>
        </w:r>
        <w:r w:rsidR="002E5135">
          <w:rPr>
            <w:noProof/>
            <w:webHidden/>
          </w:rPr>
          <w:tab/>
        </w:r>
        <w:r w:rsidR="00FC365C">
          <w:rPr>
            <w:noProof/>
            <w:webHidden/>
          </w:rPr>
          <w:fldChar w:fldCharType="begin"/>
        </w:r>
        <w:r w:rsidR="002E5135">
          <w:rPr>
            <w:noProof/>
            <w:webHidden/>
          </w:rPr>
          <w:instrText xml:space="preserve"> PAGEREF _Toc495498709 \h </w:instrText>
        </w:r>
        <w:r w:rsidR="00FC365C">
          <w:rPr>
            <w:noProof/>
            <w:webHidden/>
          </w:rPr>
        </w:r>
        <w:r w:rsidR="00FC365C">
          <w:rPr>
            <w:noProof/>
            <w:webHidden/>
          </w:rPr>
          <w:fldChar w:fldCharType="separate"/>
        </w:r>
        <w:r w:rsidR="00C22F1A">
          <w:rPr>
            <w:noProof/>
            <w:webHidden/>
          </w:rPr>
          <w:t>5</w:t>
        </w:r>
        <w:r w:rsidR="00FC365C">
          <w:rPr>
            <w:noProof/>
            <w:webHidden/>
          </w:rPr>
          <w:fldChar w:fldCharType="end"/>
        </w:r>
      </w:hyperlink>
    </w:p>
    <w:p w:rsidR="002E5135" w:rsidRDefault="002D52C0">
      <w:pPr>
        <w:pStyle w:val="10"/>
        <w:tabs>
          <w:tab w:val="right" w:leader="dot" w:pos="8302"/>
        </w:tabs>
        <w:rPr>
          <w:rFonts w:asciiTheme="minorHAnsi" w:eastAsiaTheme="minorEastAsia" w:hAnsiTheme="minorHAnsi" w:cstheme="minorBidi"/>
          <w:noProof/>
        </w:rPr>
      </w:pPr>
      <w:hyperlink w:anchor="_Toc495498710" w:history="1">
        <w:r w:rsidR="002E5135" w:rsidRPr="00936F5C">
          <w:rPr>
            <w:rStyle w:val="a8"/>
            <w:rFonts w:asciiTheme="minorEastAsia" w:hAnsiTheme="minorEastAsia"/>
            <w:noProof/>
          </w:rPr>
          <w:t xml:space="preserve">10 </w:t>
        </w:r>
        <w:r w:rsidR="002E5135" w:rsidRPr="00936F5C">
          <w:rPr>
            <w:rStyle w:val="a8"/>
            <w:rFonts w:asciiTheme="minorEastAsia" w:hAnsiTheme="minorEastAsia" w:hint="eastAsia"/>
            <w:noProof/>
          </w:rPr>
          <w:t>需要说明的问题</w:t>
        </w:r>
        <w:r w:rsidR="002E5135">
          <w:rPr>
            <w:noProof/>
            <w:webHidden/>
          </w:rPr>
          <w:tab/>
        </w:r>
        <w:r w:rsidR="00FC365C">
          <w:rPr>
            <w:noProof/>
            <w:webHidden/>
          </w:rPr>
          <w:fldChar w:fldCharType="begin"/>
        </w:r>
        <w:r w:rsidR="002E5135">
          <w:rPr>
            <w:noProof/>
            <w:webHidden/>
          </w:rPr>
          <w:instrText xml:space="preserve"> PAGEREF _Toc495498710 \h </w:instrText>
        </w:r>
        <w:r w:rsidR="00FC365C">
          <w:rPr>
            <w:noProof/>
            <w:webHidden/>
          </w:rPr>
        </w:r>
        <w:r w:rsidR="00FC365C">
          <w:rPr>
            <w:noProof/>
            <w:webHidden/>
          </w:rPr>
          <w:fldChar w:fldCharType="separate"/>
        </w:r>
        <w:r w:rsidR="00C22F1A">
          <w:rPr>
            <w:noProof/>
            <w:webHidden/>
          </w:rPr>
          <w:t>5</w:t>
        </w:r>
        <w:r w:rsidR="00FC365C">
          <w:rPr>
            <w:noProof/>
            <w:webHidden/>
          </w:rPr>
          <w:fldChar w:fldCharType="end"/>
        </w:r>
      </w:hyperlink>
    </w:p>
    <w:p w:rsidR="00640CF9" w:rsidRDefault="00FC365C" w:rsidP="00823A6C">
      <w:r w:rsidRPr="00D60456">
        <w:rPr>
          <w:sz w:val="24"/>
          <w:szCs w:val="24"/>
        </w:rPr>
        <w:fldChar w:fldCharType="end"/>
      </w:r>
    </w:p>
    <w:p w:rsidR="00640CF9" w:rsidRDefault="00640CF9" w:rsidP="00823A6C">
      <w:pPr>
        <w:rPr>
          <w:sz w:val="28"/>
          <w:szCs w:val="28"/>
        </w:rPr>
      </w:pPr>
    </w:p>
    <w:p w:rsidR="00640CF9" w:rsidRDefault="00640CF9" w:rsidP="00823A6C">
      <w:pPr>
        <w:rPr>
          <w:sz w:val="28"/>
          <w:szCs w:val="28"/>
        </w:rPr>
      </w:pPr>
    </w:p>
    <w:p w:rsidR="00640CF9" w:rsidRDefault="00640CF9" w:rsidP="00823A6C">
      <w:pPr>
        <w:rPr>
          <w:sz w:val="28"/>
          <w:szCs w:val="28"/>
        </w:rPr>
      </w:pPr>
    </w:p>
    <w:p w:rsidR="00640CF9" w:rsidRDefault="00640CF9" w:rsidP="00823A6C">
      <w:pPr>
        <w:rPr>
          <w:sz w:val="28"/>
          <w:szCs w:val="28"/>
        </w:rPr>
      </w:pPr>
    </w:p>
    <w:p w:rsidR="00640CF9" w:rsidRDefault="00640CF9" w:rsidP="00823A6C">
      <w:pPr>
        <w:rPr>
          <w:sz w:val="28"/>
          <w:szCs w:val="28"/>
        </w:rPr>
      </w:pPr>
    </w:p>
    <w:p w:rsidR="00640CF9" w:rsidRDefault="00640CF9" w:rsidP="00823A6C">
      <w:pPr>
        <w:rPr>
          <w:sz w:val="28"/>
          <w:szCs w:val="28"/>
        </w:rPr>
      </w:pPr>
    </w:p>
    <w:p w:rsidR="00640CF9" w:rsidRDefault="00640CF9" w:rsidP="00823A6C">
      <w:pPr>
        <w:rPr>
          <w:sz w:val="28"/>
          <w:szCs w:val="28"/>
        </w:rPr>
      </w:pPr>
    </w:p>
    <w:p w:rsidR="00640CF9" w:rsidRDefault="00640CF9" w:rsidP="00823A6C">
      <w:pPr>
        <w:rPr>
          <w:sz w:val="28"/>
          <w:szCs w:val="28"/>
        </w:rPr>
      </w:pPr>
    </w:p>
    <w:p w:rsidR="00640CF9" w:rsidRDefault="00640CF9" w:rsidP="00823A6C">
      <w:pPr>
        <w:rPr>
          <w:sz w:val="28"/>
          <w:szCs w:val="28"/>
        </w:rPr>
      </w:pPr>
    </w:p>
    <w:p w:rsidR="00640CF9" w:rsidRDefault="00640CF9" w:rsidP="00823A6C">
      <w:pPr>
        <w:rPr>
          <w:sz w:val="28"/>
          <w:szCs w:val="28"/>
        </w:rPr>
      </w:pPr>
    </w:p>
    <w:p w:rsidR="00640CF9" w:rsidRDefault="00640CF9" w:rsidP="00823A6C">
      <w:pPr>
        <w:rPr>
          <w:sz w:val="28"/>
          <w:szCs w:val="28"/>
        </w:rPr>
      </w:pPr>
    </w:p>
    <w:p w:rsidR="00640CF9" w:rsidRDefault="00640CF9" w:rsidP="00823A6C">
      <w:pPr>
        <w:rPr>
          <w:sz w:val="28"/>
          <w:szCs w:val="28"/>
        </w:rPr>
        <w:sectPr w:rsidR="00640CF9" w:rsidSect="001D5C44">
          <w:footerReference w:type="first" r:id="rId8"/>
          <w:pgSz w:w="11906" w:h="16838"/>
          <w:pgMar w:top="1440" w:right="1797" w:bottom="1440" w:left="1797" w:header="851" w:footer="992" w:gutter="0"/>
          <w:pgNumType w:start="1"/>
          <w:cols w:space="425"/>
          <w:titlePg/>
          <w:docGrid w:type="lines" w:linePitch="312"/>
        </w:sectPr>
      </w:pPr>
    </w:p>
    <w:p w:rsidR="00640CF9" w:rsidRDefault="00640CF9" w:rsidP="00E01FFB">
      <w:pPr>
        <w:pStyle w:val="1"/>
        <w:spacing w:before="156" w:after="156"/>
        <w:rPr>
          <w:rFonts w:asciiTheme="minorEastAsia" w:eastAsiaTheme="minorEastAsia" w:hAnsiTheme="minorEastAsia"/>
          <w:sz w:val="28"/>
          <w:szCs w:val="28"/>
        </w:rPr>
      </w:pPr>
      <w:bookmarkStart w:id="0" w:name="_Toc495498699"/>
      <w:r w:rsidRPr="00E01FFB">
        <w:rPr>
          <w:rFonts w:asciiTheme="minorEastAsia" w:eastAsiaTheme="minorEastAsia" w:hAnsiTheme="minorEastAsia"/>
          <w:sz w:val="28"/>
          <w:szCs w:val="28"/>
        </w:rPr>
        <w:lastRenderedPageBreak/>
        <w:t xml:space="preserve">1 </w:t>
      </w:r>
      <w:r w:rsidRPr="00E01FFB">
        <w:rPr>
          <w:rFonts w:asciiTheme="minorEastAsia" w:eastAsiaTheme="minorEastAsia" w:hAnsiTheme="minorEastAsia" w:hint="eastAsia"/>
          <w:sz w:val="28"/>
          <w:szCs w:val="28"/>
        </w:rPr>
        <w:t>任务来源</w:t>
      </w:r>
      <w:bookmarkEnd w:id="0"/>
    </w:p>
    <w:p w:rsidR="00762EC8" w:rsidRPr="00BE24E8" w:rsidRDefault="00762EC8" w:rsidP="00762EC8">
      <w:pPr>
        <w:snapToGrid w:val="0"/>
        <w:spacing w:line="360" w:lineRule="auto"/>
        <w:ind w:firstLineChars="200" w:firstLine="480"/>
        <w:rPr>
          <w:rFonts w:ascii="宋体" w:hAnsi="宋体"/>
          <w:sz w:val="24"/>
          <w:szCs w:val="24"/>
        </w:rPr>
      </w:pPr>
      <w:r w:rsidRPr="00762EC8">
        <w:rPr>
          <w:rFonts w:asciiTheme="minorEastAsia" w:eastAsiaTheme="minorEastAsia" w:hAnsiTheme="minorEastAsia" w:hint="eastAsia"/>
          <w:bCs/>
          <w:sz w:val="24"/>
          <w:szCs w:val="24"/>
        </w:rPr>
        <w:t>《</w:t>
      </w:r>
      <w:bookmarkStart w:id="1" w:name="_Hlk514761403"/>
      <w:r w:rsidRPr="00762EC8">
        <w:rPr>
          <w:rFonts w:asciiTheme="minorEastAsia" w:eastAsiaTheme="minorEastAsia" w:hAnsiTheme="minorEastAsia" w:hint="eastAsia"/>
          <w:bCs/>
          <w:sz w:val="24"/>
          <w:szCs w:val="24"/>
        </w:rPr>
        <w:t>自动化系统与集成 制造业串行实时通信系统集成 第1部分：总则和框架</w:t>
      </w:r>
      <w:bookmarkEnd w:id="1"/>
      <w:r w:rsidRPr="00762EC8">
        <w:rPr>
          <w:rFonts w:asciiTheme="minorEastAsia" w:eastAsiaTheme="minorEastAsia" w:hAnsiTheme="minorEastAsia" w:hint="eastAsia"/>
          <w:bCs/>
          <w:sz w:val="24"/>
          <w:szCs w:val="24"/>
        </w:rPr>
        <w:t>》</w:t>
      </w:r>
      <w:r w:rsidRPr="00E370B7">
        <w:rPr>
          <w:rFonts w:asciiTheme="minorEastAsia" w:eastAsiaTheme="minorEastAsia" w:hAnsiTheme="minorEastAsia" w:hint="eastAsia"/>
          <w:bCs/>
          <w:sz w:val="24"/>
          <w:szCs w:val="24"/>
        </w:rPr>
        <w:t>由</w:t>
      </w:r>
      <w:r>
        <w:rPr>
          <w:rFonts w:asciiTheme="minorEastAsia" w:eastAsiaTheme="minorEastAsia" w:hAnsiTheme="minorEastAsia" w:hint="eastAsia"/>
          <w:bCs/>
          <w:sz w:val="24"/>
          <w:szCs w:val="24"/>
        </w:rPr>
        <w:t>中</w:t>
      </w:r>
      <w:r w:rsidRPr="00E01FFB">
        <w:rPr>
          <w:rFonts w:asciiTheme="minorEastAsia" w:eastAsiaTheme="minorEastAsia" w:hAnsiTheme="minorEastAsia" w:hint="eastAsia"/>
          <w:bCs/>
          <w:sz w:val="24"/>
          <w:szCs w:val="24"/>
        </w:rPr>
        <w:t>国机械工业联合会</w:t>
      </w:r>
      <w:r w:rsidRPr="00E370B7">
        <w:rPr>
          <w:rFonts w:asciiTheme="minorEastAsia" w:eastAsiaTheme="minorEastAsia" w:hAnsiTheme="minorEastAsia" w:hint="eastAsia"/>
          <w:bCs/>
          <w:sz w:val="24"/>
          <w:szCs w:val="24"/>
        </w:rPr>
        <w:t>提出</w:t>
      </w:r>
      <w:r>
        <w:rPr>
          <w:rFonts w:asciiTheme="minorEastAsia" w:eastAsiaTheme="minorEastAsia" w:hAnsiTheme="minorEastAsia" w:hint="eastAsia"/>
          <w:bCs/>
          <w:sz w:val="24"/>
          <w:szCs w:val="24"/>
        </w:rPr>
        <w:t>，上报</w:t>
      </w:r>
      <w:r w:rsidRPr="00762EC8">
        <w:rPr>
          <w:rFonts w:asciiTheme="minorEastAsia" w:eastAsiaTheme="minorEastAsia" w:hAnsiTheme="minorEastAsia" w:hint="eastAsia"/>
          <w:bCs/>
          <w:sz w:val="24"/>
          <w:szCs w:val="24"/>
        </w:rPr>
        <w:t>国家标准化管理委员会批准为国家标准制定计划</w:t>
      </w:r>
      <w:r w:rsidRPr="00BE24E8">
        <w:rPr>
          <w:rFonts w:ascii="宋体" w:hAnsi="宋体" w:hint="eastAsia"/>
          <w:sz w:val="24"/>
          <w:szCs w:val="24"/>
        </w:rPr>
        <w:t>（项目编号为：</w:t>
      </w:r>
      <w:r w:rsidRPr="00185EDC">
        <w:rPr>
          <w:rFonts w:ascii="宋体" w:hAnsi="宋体"/>
          <w:sz w:val="24"/>
          <w:szCs w:val="24"/>
        </w:rPr>
        <w:t>201</w:t>
      </w:r>
      <w:r>
        <w:rPr>
          <w:rFonts w:ascii="宋体" w:hAnsi="宋体" w:hint="eastAsia"/>
          <w:sz w:val="24"/>
          <w:szCs w:val="24"/>
        </w:rPr>
        <w:t>6118</w:t>
      </w:r>
      <w:r w:rsidRPr="00185EDC">
        <w:rPr>
          <w:rFonts w:ascii="宋体" w:hAnsi="宋体"/>
          <w:sz w:val="24"/>
          <w:szCs w:val="24"/>
        </w:rPr>
        <w:t>-T-604</w:t>
      </w:r>
      <w:r w:rsidRPr="00BE24E8">
        <w:rPr>
          <w:rFonts w:ascii="宋体" w:hAnsi="宋体" w:hint="eastAsia"/>
          <w:sz w:val="24"/>
          <w:szCs w:val="24"/>
        </w:rPr>
        <w:t>）。</w:t>
      </w:r>
    </w:p>
    <w:p w:rsidR="00640CF9" w:rsidRPr="00E370B7" w:rsidRDefault="00640CF9" w:rsidP="00E01FFB">
      <w:pPr>
        <w:pStyle w:val="1"/>
        <w:spacing w:before="156" w:after="156"/>
        <w:rPr>
          <w:rFonts w:asciiTheme="minorEastAsia" w:eastAsiaTheme="minorEastAsia" w:hAnsiTheme="minorEastAsia"/>
          <w:sz w:val="28"/>
          <w:szCs w:val="28"/>
        </w:rPr>
      </w:pPr>
      <w:bookmarkStart w:id="2" w:name="_Toc495498700"/>
      <w:r w:rsidRPr="00E370B7">
        <w:rPr>
          <w:rFonts w:asciiTheme="minorEastAsia" w:eastAsiaTheme="minorEastAsia" w:hAnsiTheme="minorEastAsia"/>
          <w:sz w:val="28"/>
          <w:szCs w:val="28"/>
        </w:rPr>
        <w:t>2</w:t>
      </w:r>
      <w:r w:rsidR="00E370B7" w:rsidRPr="00E370B7">
        <w:rPr>
          <w:rFonts w:asciiTheme="minorEastAsia" w:eastAsiaTheme="minorEastAsia" w:hAnsiTheme="minorEastAsia" w:hint="eastAsia"/>
          <w:sz w:val="28"/>
          <w:szCs w:val="28"/>
        </w:rPr>
        <w:t>主要编制单位和工作组成员</w:t>
      </w:r>
      <w:bookmarkEnd w:id="2"/>
    </w:p>
    <w:p w:rsidR="00E370B7" w:rsidRPr="00E370B7" w:rsidRDefault="00E370B7" w:rsidP="00E370B7">
      <w:pPr>
        <w:pStyle w:val="a9"/>
        <w:spacing w:after="50" w:line="360" w:lineRule="auto"/>
        <w:ind w:firstLine="480"/>
        <w:rPr>
          <w:rFonts w:asciiTheme="minorEastAsia" w:eastAsiaTheme="minorEastAsia" w:hAnsiTheme="minorEastAsia"/>
          <w:bCs/>
          <w:sz w:val="24"/>
          <w:szCs w:val="24"/>
        </w:rPr>
      </w:pPr>
      <w:r w:rsidRPr="00E370B7">
        <w:rPr>
          <w:rFonts w:asciiTheme="minorEastAsia" w:eastAsiaTheme="minorEastAsia" w:hAnsiTheme="minorEastAsia" w:hint="eastAsia"/>
          <w:bCs/>
          <w:sz w:val="24"/>
          <w:szCs w:val="24"/>
        </w:rPr>
        <w:t>本标准是由</w:t>
      </w:r>
      <w:r w:rsidR="00D4315F">
        <w:rPr>
          <w:rFonts w:asciiTheme="minorEastAsia" w:eastAsiaTheme="minorEastAsia" w:hAnsiTheme="minorEastAsia" w:hint="eastAsia"/>
          <w:bCs/>
          <w:sz w:val="24"/>
          <w:szCs w:val="24"/>
        </w:rPr>
        <w:t>中</w:t>
      </w:r>
      <w:r w:rsidRPr="00E01FFB">
        <w:rPr>
          <w:rFonts w:asciiTheme="minorEastAsia" w:eastAsiaTheme="minorEastAsia" w:hAnsiTheme="minorEastAsia" w:hint="eastAsia"/>
          <w:bCs/>
          <w:sz w:val="24"/>
          <w:szCs w:val="24"/>
        </w:rPr>
        <w:t>国机械工业联合会</w:t>
      </w:r>
      <w:r w:rsidRPr="00E370B7">
        <w:rPr>
          <w:rFonts w:asciiTheme="minorEastAsia" w:eastAsiaTheme="minorEastAsia" w:hAnsiTheme="minorEastAsia" w:hint="eastAsia"/>
          <w:bCs/>
          <w:sz w:val="24"/>
          <w:szCs w:val="24"/>
        </w:rPr>
        <w:t>提出，</w:t>
      </w:r>
      <w:bookmarkStart w:id="3" w:name="_Hlk514763121"/>
      <w:r w:rsidR="00762EC8" w:rsidRPr="00762EC8">
        <w:rPr>
          <w:rFonts w:asciiTheme="minorEastAsia" w:eastAsiaTheme="minorEastAsia" w:hAnsiTheme="minorEastAsia" w:hint="eastAsia"/>
          <w:bCs/>
          <w:sz w:val="24"/>
          <w:szCs w:val="24"/>
        </w:rPr>
        <w:t>全国自动化系统与集成标准化技术委员会</w:t>
      </w:r>
      <w:bookmarkEnd w:id="3"/>
      <w:r w:rsidRPr="00E01FFB">
        <w:rPr>
          <w:rFonts w:asciiTheme="minorEastAsia" w:eastAsiaTheme="minorEastAsia" w:hAnsiTheme="minorEastAsia" w:hint="eastAsia"/>
          <w:bCs/>
          <w:sz w:val="24"/>
          <w:szCs w:val="24"/>
        </w:rPr>
        <w:t>（</w:t>
      </w:r>
      <w:r w:rsidRPr="00E01FFB">
        <w:rPr>
          <w:rFonts w:asciiTheme="minorEastAsia" w:eastAsiaTheme="minorEastAsia" w:hAnsiTheme="minorEastAsia"/>
          <w:bCs/>
          <w:sz w:val="24"/>
          <w:szCs w:val="24"/>
        </w:rPr>
        <w:t>SAC/TC1</w:t>
      </w:r>
      <w:r w:rsidR="00762EC8">
        <w:rPr>
          <w:rFonts w:asciiTheme="minorEastAsia" w:eastAsiaTheme="minorEastAsia" w:hAnsiTheme="minorEastAsia" w:hint="eastAsia"/>
          <w:bCs/>
          <w:sz w:val="24"/>
          <w:szCs w:val="24"/>
        </w:rPr>
        <w:t>59</w:t>
      </w:r>
      <w:r w:rsidRPr="00E01FFB">
        <w:rPr>
          <w:rFonts w:asciiTheme="minorEastAsia" w:eastAsiaTheme="minorEastAsia" w:hAnsiTheme="minorEastAsia" w:hint="eastAsia"/>
          <w:bCs/>
          <w:sz w:val="24"/>
          <w:szCs w:val="24"/>
        </w:rPr>
        <w:t>）</w:t>
      </w:r>
      <w:r w:rsidRPr="00E370B7">
        <w:rPr>
          <w:rFonts w:asciiTheme="minorEastAsia" w:eastAsiaTheme="minorEastAsia" w:hAnsiTheme="minorEastAsia" w:hint="eastAsia"/>
          <w:bCs/>
          <w:sz w:val="24"/>
          <w:szCs w:val="24"/>
        </w:rPr>
        <w:t>组织</w:t>
      </w:r>
      <w:r w:rsidRPr="00E01FFB">
        <w:rPr>
          <w:rFonts w:asciiTheme="minorEastAsia" w:eastAsiaTheme="minorEastAsia" w:hAnsiTheme="minorEastAsia" w:hint="eastAsia"/>
          <w:bCs/>
          <w:sz w:val="24"/>
          <w:szCs w:val="24"/>
        </w:rPr>
        <w:t>北京机械工业自动化研究所</w:t>
      </w:r>
      <w:r w:rsidR="00D94E3E">
        <w:rPr>
          <w:rFonts w:asciiTheme="minorEastAsia" w:eastAsiaTheme="minorEastAsia" w:hAnsiTheme="minorEastAsia" w:hint="eastAsia"/>
          <w:bCs/>
          <w:sz w:val="24"/>
          <w:szCs w:val="24"/>
        </w:rPr>
        <w:t>有限公司</w:t>
      </w:r>
      <w:r w:rsidRPr="00E370B7">
        <w:rPr>
          <w:rFonts w:asciiTheme="minorEastAsia" w:eastAsiaTheme="minorEastAsia" w:hAnsiTheme="minorEastAsia"/>
          <w:bCs/>
          <w:sz w:val="24"/>
          <w:szCs w:val="24"/>
        </w:rPr>
        <w:t>等</w:t>
      </w:r>
      <w:r w:rsidRPr="00E370B7">
        <w:rPr>
          <w:rFonts w:asciiTheme="minorEastAsia" w:eastAsiaTheme="minorEastAsia" w:hAnsiTheme="minorEastAsia" w:hint="eastAsia"/>
          <w:bCs/>
          <w:sz w:val="24"/>
          <w:szCs w:val="24"/>
        </w:rPr>
        <w:t>编制。</w:t>
      </w:r>
    </w:p>
    <w:p w:rsidR="00C46B70" w:rsidRPr="00C46B70" w:rsidRDefault="00C46B70" w:rsidP="00C46B70">
      <w:pPr>
        <w:pStyle w:val="a9"/>
        <w:spacing w:after="50" w:line="360" w:lineRule="auto"/>
        <w:ind w:firstLine="480"/>
        <w:rPr>
          <w:rFonts w:asciiTheme="minorEastAsia" w:eastAsiaTheme="minorEastAsia" w:hAnsiTheme="minorEastAsia"/>
          <w:bCs/>
          <w:sz w:val="24"/>
          <w:szCs w:val="24"/>
        </w:rPr>
      </w:pPr>
      <w:r w:rsidRPr="0060421F">
        <w:rPr>
          <w:rFonts w:asciiTheme="minorEastAsia" w:eastAsiaTheme="minorEastAsia" w:hAnsiTheme="minorEastAsia" w:hint="eastAsia"/>
          <w:bCs/>
          <w:sz w:val="24"/>
          <w:szCs w:val="24"/>
        </w:rPr>
        <w:t>工作组成员：孙洁香</w:t>
      </w:r>
      <w:r w:rsidRPr="0060421F">
        <w:rPr>
          <w:rFonts w:asciiTheme="minorEastAsia" w:eastAsiaTheme="minorEastAsia" w:hAnsiTheme="minorEastAsia"/>
          <w:bCs/>
          <w:sz w:val="24"/>
          <w:szCs w:val="24"/>
        </w:rPr>
        <w:t>、</w:t>
      </w:r>
      <w:r w:rsidR="00762EC8" w:rsidRPr="0060421F">
        <w:rPr>
          <w:rFonts w:asciiTheme="minorEastAsia" w:eastAsiaTheme="minorEastAsia" w:hAnsiTheme="minorEastAsia" w:hint="eastAsia"/>
          <w:bCs/>
          <w:sz w:val="24"/>
          <w:szCs w:val="24"/>
        </w:rPr>
        <w:t>王凯</w:t>
      </w:r>
      <w:r w:rsidR="00BB35E2" w:rsidRPr="0060421F">
        <w:rPr>
          <w:rFonts w:asciiTheme="minorEastAsia" w:eastAsiaTheme="minorEastAsia" w:hAnsiTheme="minorEastAsia" w:hint="eastAsia"/>
          <w:bCs/>
          <w:sz w:val="24"/>
          <w:szCs w:val="24"/>
        </w:rPr>
        <w:t>、杨秋影、张雪嫣</w:t>
      </w:r>
      <w:r w:rsidRPr="0060421F">
        <w:rPr>
          <w:rFonts w:asciiTheme="minorEastAsia" w:eastAsiaTheme="minorEastAsia" w:hAnsiTheme="minorEastAsia" w:hint="eastAsia"/>
          <w:bCs/>
          <w:sz w:val="24"/>
          <w:szCs w:val="24"/>
        </w:rPr>
        <w:t>等</w:t>
      </w:r>
      <w:r w:rsidRPr="00C46B70">
        <w:rPr>
          <w:rFonts w:asciiTheme="minorEastAsia" w:eastAsiaTheme="minorEastAsia" w:hAnsiTheme="minorEastAsia" w:hint="eastAsia"/>
          <w:bCs/>
          <w:sz w:val="24"/>
          <w:szCs w:val="24"/>
        </w:rPr>
        <w:t>。</w:t>
      </w:r>
    </w:p>
    <w:p w:rsidR="00762EC8" w:rsidRPr="00762EC8" w:rsidRDefault="00C46B70" w:rsidP="00065F64">
      <w:pPr>
        <w:pStyle w:val="a9"/>
        <w:spacing w:after="50" w:line="360" w:lineRule="auto"/>
        <w:ind w:firstLine="480"/>
        <w:rPr>
          <w:rFonts w:asciiTheme="minorEastAsia" w:eastAsiaTheme="minorEastAsia" w:hAnsiTheme="minorEastAsia"/>
          <w:bCs/>
          <w:sz w:val="24"/>
          <w:szCs w:val="24"/>
        </w:rPr>
      </w:pPr>
      <w:r w:rsidRPr="00C46B70">
        <w:rPr>
          <w:rFonts w:asciiTheme="minorEastAsia" w:eastAsiaTheme="minorEastAsia" w:hAnsiTheme="minorEastAsia" w:hint="eastAsia"/>
          <w:bCs/>
          <w:sz w:val="24"/>
          <w:szCs w:val="24"/>
        </w:rPr>
        <w:t>本标准第一起草单位</w:t>
      </w:r>
      <w:r>
        <w:rPr>
          <w:rFonts w:asciiTheme="minorEastAsia" w:eastAsiaTheme="minorEastAsia" w:hAnsiTheme="minorEastAsia" w:hint="eastAsia"/>
          <w:bCs/>
          <w:sz w:val="24"/>
          <w:szCs w:val="24"/>
        </w:rPr>
        <w:t>-</w:t>
      </w:r>
      <w:r w:rsidR="00D94E3E" w:rsidRPr="00E01FFB">
        <w:rPr>
          <w:rFonts w:asciiTheme="minorEastAsia" w:eastAsiaTheme="minorEastAsia" w:hAnsiTheme="minorEastAsia" w:hint="eastAsia"/>
          <w:bCs/>
          <w:sz w:val="24"/>
          <w:szCs w:val="24"/>
        </w:rPr>
        <w:t>北京机械工业自动化研究所</w:t>
      </w:r>
      <w:r w:rsidR="00D94E3E">
        <w:rPr>
          <w:rFonts w:asciiTheme="minorEastAsia" w:eastAsiaTheme="minorEastAsia" w:hAnsiTheme="minorEastAsia" w:hint="eastAsia"/>
          <w:bCs/>
          <w:sz w:val="24"/>
          <w:szCs w:val="24"/>
        </w:rPr>
        <w:t>有限公司</w:t>
      </w:r>
      <w:r w:rsidR="00762EC8" w:rsidRPr="00762EC8">
        <w:rPr>
          <w:rFonts w:asciiTheme="minorEastAsia" w:eastAsiaTheme="minorEastAsia" w:hAnsiTheme="minorEastAsia" w:hint="eastAsia"/>
          <w:bCs/>
          <w:sz w:val="24"/>
          <w:szCs w:val="24"/>
        </w:rPr>
        <w:t>原机械工业部直属的综合性科研机构，1999年转制为中央直属大型科技企业，一直致力于制造业领域自动化、信息化、集成化技术的创新、研究、开发和应用，北自所拥有“制造业自动化国家工程研究中心”等多个国家级的科研、开发基地，同时</w:t>
      </w:r>
      <w:r w:rsidR="00065F64">
        <w:rPr>
          <w:rFonts w:asciiTheme="minorEastAsia" w:eastAsiaTheme="minorEastAsia" w:hAnsiTheme="minorEastAsia" w:hint="eastAsia"/>
          <w:bCs/>
          <w:sz w:val="24"/>
          <w:szCs w:val="24"/>
        </w:rPr>
        <w:t>“全</w:t>
      </w:r>
      <w:r w:rsidR="00065F64" w:rsidRPr="00762EC8">
        <w:rPr>
          <w:rFonts w:asciiTheme="minorEastAsia" w:eastAsiaTheme="minorEastAsia" w:hAnsiTheme="minorEastAsia" w:hint="eastAsia"/>
          <w:bCs/>
          <w:sz w:val="24"/>
          <w:szCs w:val="24"/>
        </w:rPr>
        <w:t>国自动化系统与集成标准化技术委员会</w:t>
      </w:r>
      <w:r w:rsidR="00065F64" w:rsidRPr="00E01FFB">
        <w:rPr>
          <w:rFonts w:asciiTheme="minorEastAsia" w:eastAsiaTheme="minorEastAsia" w:hAnsiTheme="minorEastAsia" w:hint="eastAsia"/>
          <w:bCs/>
          <w:sz w:val="24"/>
          <w:szCs w:val="24"/>
        </w:rPr>
        <w:t>（</w:t>
      </w:r>
      <w:r w:rsidR="00065F64" w:rsidRPr="00E01FFB">
        <w:rPr>
          <w:rFonts w:asciiTheme="minorEastAsia" w:eastAsiaTheme="minorEastAsia" w:hAnsiTheme="minorEastAsia"/>
          <w:bCs/>
          <w:sz w:val="24"/>
          <w:szCs w:val="24"/>
        </w:rPr>
        <w:t>SAC/TC1</w:t>
      </w:r>
      <w:r w:rsidR="00065F64">
        <w:rPr>
          <w:rFonts w:asciiTheme="minorEastAsia" w:eastAsiaTheme="minorEastAsia" w:hAnsiTheme="minorEastAsia" w:hint="eastAsia"/>
          <w:bCs/>
          <w:sz w:val="24"/>
          <w:szCs w:val="24"/>
        </w:rPr>
        <w:t>59</w:t>
      </w:r>
      <w:r w:rsidR="00065F64" w:rsidRPr="00E01FFB">
        <w:rPr>
          <w:rFonts w:asciiTheme="minorEastAsia" w:eastAsiaTheme="minorEastAsia" w:hAnsiTheme="minorEastAsia" w:hint="eastAsia"/>
          <w:bCs/>
          <w:sz w:val="24"/>
          <w:szCs w:val="24"/>
        </w:rPr>
        <w:t>）</w:t>
      </w:r>
      <w:r w:rsidR="00065F64">
        <w:rPr>
          <w:rFonts w:asciiTheme="minorEastAsia" w:eastAsiaTheme="minorEastAsia" w:hAnsiTheme="minorEastAsia" w:hint="eastAsia"/>
          <w:bCs/>
          <w:sz w:val="24"/>
          <w:szCs w:val="24"/>
        </w:rPr>
        <w:t>”、</w:t>
      </w:r>
      <w:r w:rsidR="00762EC8" w:rsidRPr="00762EC8">
        <w:rPr>
          <w:rFonts w:asciiTheme="minorEastAsia" w:eastAsiaTheme="minorEastAsia" w:hAnsiTheme="minorEastAsia" w:hint="eastAsia"/>
          <w:bCs/>
          <w:sz w:val="24"/>
          <w:szCs w:val="24"/>
        </w:rPr>
        <w:t>“全国工业过程测量控制和自动化标准化技术委员会可编程控制器及系统分技术委员会”、中国机电一体化技术应用协会等15个全国性行业学会、协会、标委会依托在北自所。北自所共取得实用型科技成果500余项，其中获部级奖100余项，获国家级和国际性奖40余项，有20多项成果</w:t>
      </w:r>
      <w:proofErr w:type="gramStart"/>
      <w:r w:rsidR="00762EC8" w:rsidRPr="00762EC8">
        <w:rPr>
          <w:rFonts w:asciiTheme="minorEastAsia" w:eastAsiaTheme="minorEastAsia" w:hAnsiTheme="minorEastAsia" w:hint="eastAsia"/>
          <w:bCs/>
          <w:sz w:val="24"/>
          <w:szCs w:val="24"/>
        </w:rPr>
        <w:t>获软件</w:t>
      </w:r>
      <w:proofErr w:type="gramEnd"/>
      <w:r w:rsidR="00762EC8" w:rsidRPr="00762EC8">
        <w:rPr>
          <w:rFonts w:asciiTheme="minorEastAsia" w:eastAsiaTheme="minorEastAsia" w:hAnsiTheme="minorEastAsia" w:hint="eastAsia"/>
          <w:bCs/>
          <w:sz w:val="24"/>
          <w:szCs w:val="24"/>
        </w:rPr>
        <w:t>著作权和国家专利。北自所在标准制修订以及宣贯方面具有良好的基础和丰富的经验，组织制定了包括信息系统、自动化技术、控制软件技术及系统集成技术等方面的国家标准和行业标准共200余项。在国际标准化活动中，TC159负责了ISO  TC184/SC5/WG5（先进过程控制与优化集成）工作组召集和ISO TC184/SC5/SG3（两化融合评估）研究组召集工作，进一步确立了我国在自动化系统与集成领域国际标准化工作中的重要地位。</w:t>
      </w:r>
    </w:p>
    <w:p w:rsidR="00640CF9" w:rsidRPr="009D1512" w:rsidRDefault="00640CF9" w:rsidP="00E01FFB">
      <w:pPr>
        <w:pStyle w:val="1"/>
        <w:spacing w:before="156" w:after="156"/>
        <w:rPr>
          <w:rFonts w:asciiTheme="minorEastAsia" w:eastAsiaTheme="minorEastAsia" w:hAnsiTheme="minorEastAsia"/>
          <w:sz w:val="28"/>
          <w:szCs w:val="28"/>
        </w:rPr>
      </w:pPr>
      <w:bookmarkStart w:id="4" w:name="_Toc495498701"/>
      <w:r w:rsidRPr="009D1512">
        <w:rPr>
          <w:rFonts w:asciiTheme="minorEastAsia" w:eastAsiaTheme="minorEastAsia" w:hAnsiTheme="minorEastAsia"/>
          <w:sz w:val="28"/>
          <w:szCs w:val="28"/>
        </w:rPr>
        <w:t xml:space="preserve">3 </w:t>
      </w:r>
      <w:r w:rsidR="00B3641D">
        <w:rPr>
          <w:rFonts w:asciiTheme="minorEastAsia" w:eastAsiaTheme="minorEastAsia" w:hAnsiTheme="minorEastAsia"/>
          <w:sz w:val="28"/>
          <w:szCs w:val="28"/>
        </w:rPr>
        <w:t>编制</w:t>
      </w:r>
      <w:r w:rsidRPr="009D1512">
        <w:rPr>
          <w:rFonts w:asciiTheme="minorEastAsia" w:eastAsiaTheme="minorEastAsia" w:hAnsiTheme="minorEastAsia" w:hint="eastAsia"/>
          <w:sz w:val="28"/>
          <w:szCs w:val="28"/>
        </w:rPr>
        <w:t>意义</w:t>
      </w:r>
      <w:bookmarkEnd w:id="4"/>
    </w:p>
    <w:p w:rsidR="00762EC8" w:rsidRPr="00E01FFB" w:rsidRDefault="00762EC8" w:rsidP="00E01FFB">
      <w:pPr>
        <w:pStyle w:val="a9"/>
        <w:spacing w:after="50" w:line="360" w:lineRule="auto"/>
        <w:ind w:firstLine="480"/>
        <w:rPr>
          <w:rFonts w:asciiTheme="minorEastAsia" w:eastAsiaTheme="minorEastAsia" w:hAnsiTheme="minorEastAsia"/>
          <w:bCs/>
          <w:sz w:val="24"/>
          <w:szCs w:val="24"/>
        </w:rPr>
      </w:pPr>
      <w:r w:rsidRPr="00762EC8">
        <w:rPr>
          <w:rFonts w:asciiTheme="minorEastAsia" w:eastAsiaTheme="minorEastAsia" w:hAnsiTheme="minorEastAsia" w:hint="eastAsia"/>
          <w:bCs/>
          <w:sz w:val="24"/>
          <w:szCs w:val="24"/>
        </w:rPr>
        <w:t>控制器与驱动器之间的传统划分，以及中央控制设备与外围设备之间的划分，已经变得越来越不清楚。一方面，在分散的分布式系统结构中，有许多带有集成控制和技术功能的驱动器和 I/O 设备。另一方面，有许多集中式解决方案，如：</w:t>
      </w:r>
      <w:r w:rsidRPr="00762EC8">
        <w:rPr>
          <w:rFonts w:asciiTheme="minorEastAsia" w:eastAsiaTheme="minorEastAsia" w:hAnsiTheme="minorEastAsia" w:hint="eastAsia"/>
          <w:bCs/>
          <w:sz w:val="24"/>
          <w:szCs w:val="24"/>
        </w:rPr>
        <w:lastRenderedPageBreak/>
        <w:t>一个中央控制设备带有集成的控制、技术和驱动控制，它与一个智能功率放大级进行通信。最有利的系统结构取决于机器系统的拓扑结构。此外，还出现混合型设备，它们不是仅仅具有一个指定的传统的单一应用程序，而是在一个设备中有许多不同的应用程序。高性能驱动总线与传统的远程设备接口现场总线之间的区别将会消失，并将被一种通用串行通信网络取代。这种网络必须将高性能运动总线的特征与传统现场总线的特征结合起来，并且必须支持外围设备以及中央控制系统结构。串行通信系统集成系列标准的研制将提供串行实时通信标准化模型及专</w:t>
      </w:r>
      <w:proofErr w:type="gramStart"/>
      <w:r w:rsidRPr="00762EC8">
        <w:rPr>
          <w:rFonts w:asciiTheme="minorEastAsia" w:eastAsiaTheme="minorEastAsia" w:hAnsiTheme="minorEastAsia" w:hint="eastAsia"/>
          <w:bCs/>
          <w:sz w:val="24"/>
          <w:szCs w:val="24"/>
        </w:rPr>
        <w:t>规</w:t>
      </w:r>
      <w:proofErr w:type="gramEnd"/>
      <w:r w:rsidRPr="00762EC8">
        <w:rPr>
          <w:rFonts w:asciiTheme="minorEastAsia" w:eastAsiaTheme="minorEastAsia" w:hAnsiTheme="minorEastAsia" w:hint="eastAsia"/>
          <w:bCs/>
          <w:sz w:val="24"/>
          <w:szCs w:val="24"/>
        </w:rPr>
        <w:t>，从而使得系统开发更加便捷，易于实现。</w:t>
      </w:r>
    </w:p>
    <w:p w:rsidR="00640CF9" w:rsidRPr="009D1512" w:rsidRDefault="00640CF9" w:rsidP="00E01FFB">
      <w:pPr>
        <w:pStyle w:val="1"/>
        <w:spacing w:before="156" w:after="156"/>
        <w:rPr>
          <w:rFonts w:asciiTheme="minorEastAsia" w:eastAsiaTheme="minorEastAsia" w:hAnsiTheme="minorEastAsia"/>
          <w:sz w:val="28"/>
          <w:szCs w:val="28"/>
        </w:rPr>
      </w:pPr>
      <w:bookmarkStart w:id="5" w:name="_Toc495498702"/>
      <w:r w:rsidRPr="009D1512">
        <w:rPr>
          <w:rFonts w:asciiTheme="minorEastAsia" w:eastAsiaTheme="minorEastAsia" w:hAnsiTheme="minorEastAsia"/>
          <w:sz w:val="28"/>
          <w:szCs w:val="28"/>
        </w:rPr>
        <w:t>4</w:t>
      </w:r>
      <w:r w:rsidR="00B3641D">
        <w:rPr>
          <w:rFonts w:asciiTheme="minorEastAsia" w:eastAsiaTheme="minorEastAsia" w:hAnsiTheme="minorEastAsia"/>
          <w:sz w:val="28"/>
          <w:szCs w:val="28"/>
        </w:rPr>
        <w:t>编制</w:t>
      </w:r>
      <w:r w:rsidR="009D1512" w:rsidRPr="009D1512">
        <w:rPr>
          <w:rFonts w:asciiTheme="minorEastAsia" w:eastAsiaTheme="minorEastAsia" w:hAnsiTheme="minorEastAsia" w:hint="eastAsia"/>
          <w:sz w:val="28"/>
          <w:szCs w:val="28"/>
        </w:rPr>
        <w:t>过程</w:t>
      </w:r>
      <w:bookmarkEnd w:id="5"/>
    </w:p>
    <w:p w:rsidR="00EB1507" w:rsidRPr="00065F64" w:rsidRDefault="00640CF9" w:rsidP="00E01FFB">
      <w:pPr>
        <w:pStyle w:val="a9"/>
        <w:spacing w:after="50" w:line="360" w:lineRule="auto"/>
        <w:ind w:firstLine="480"/>
        <w:rPr>
          <w:rFonts w:asciiTheme="minorEastAsia" w:eastAsiaTheme="minorEastAsia" w:hAnsiTheme="minorEastAsia"/>
          <w:bCs/>
          <w:sz w:val="24"/>
          <w:szCs w:val="24"/>
        </w:rPr>
      </w:pPr>
      <w:r w:rsidRPr="00B30591">
        <w:rPr>
          <w:rFonts w:asciiTheme="minorEastAsia" w:eastAsiaTheme="minorEastAsia" w:hAnsiTheme="minorEastAsia"/>
          <w:bCs/>
          <w:sz w:val="24"/>
          <w:szCs w:val="24"/>
        </w:rPr>
        <w:t>2016</w:t>
      </w:r>
      <w:r w:rsidRPr="00B30591">
        <w:rPr>
          <w:rFonts w:asciiTheme="minorEastAsia" w:eastAsiaTheme="minorEastAsia" w:hAnsiTheme="minorEastAsia" w:hint="eastAsia"/>
          <w:bCs/>
          <w:sz w:val="24"/>
          <w:szCs w:val="24"/>
        </w:rPr>
        <w:t>年国家标准化管理委员会决定下达</w:t>
      </w:r>
      <w:r w:rsidRPr="00B30591">
        <w:rPr>
          <w:rFonts w:asciiTheme="minorEastAsia" w:eastAsiaTheme="minorEastAsia" w:hAnsiTheme="minorEastAsia"/>
          <w:bCs/>
          <w:sz w:val="24"/>
          <w:szCs w:val="24"/>
        </w:rPr>
        <w:t>2016</w:t>
      </w:r>
      <w:r w:rsidRPr="00B30591">
        <w:rPr>
          <w:rFonts w:asciiTheme="minorEastAsia" w:eastAsiaTheme="minorEastAsia" w:hAnsiTheme="minorEastAsia" w:hint="eastAsia"/>
          <w:bCs/>
          <w:sz w:val="24"/>
          <w:szCs w:val="24"/>
        </w:rPr>
        <w:t>年第二批国家标准制修订计划</w:t>
      </w:r>
      <w:r w:rsidRPr="00065F64">
        <w:rPr>
          <w:rFonts w:asciiTheme="minorEastAsia" w:eastAsiaTheme="minorEastAsia" w:hAnsiTheme="minorEastAsia" w:hint="eastAsia"/>
          <w:bCs/>
          <w:sz w:val="24"/>
          <w:szCs w:val="24"/>
        </w:rPr>
        <w:t>，</w:t>
      </w:r>
      <w:r w:rsidR="00EB1507" w:rsidRPr="00065F64">
        <w:rPr>
          <w:rFonts w:asciiTheme="minorEastAsia" w:eastAsiaTheme="minorEastAsia" w:hAnsiTheme="minorEastAsia" w:hint="eastAsia"/>
          <w:bCs/>
          <w:sz w:val="24"/>
          <w:szCs w:val="24"/>
        </w:rPr>
        <w:t>国家标准《</w:t>
      </w:r>
      <w:r w:rsidR="00065F64" w:rsidRPr="00065F64">
        <w:rPr>
          <w:rFonts w:asciiTheme="minorEastAsia" w:eastAsiaTheme="minorEastAsia" w:hAnsiTheme="minorEastAsia" w:hint="eastAsia"/>
          <w:bCs/>
          <w:sz w:val="24"/>
          <w:szCs w:val="24"/>
        </w:rPr>
        <w:t>自动化系统与集成 制造业串行实时通信系统集成 第1部分：总则和框架</w:t>
      </w:r>
      <w:r w:rsidR="00EB1507" w:rsidRPr="00065F64">
        <w:rPr>
          <w:rFonts w:asciiTheme="minorEastAsia" w:eastAsiaTheme="minorEastAsia" w:hAnsiTheme="minorEastAsia" w:hint="eastAsia"/>
          <w:bCs/>
          <w:sz w:val="24"/>
          <w:szCs w:val="24"/>
        </w:rPr>
        <w:t>》</w:t>
      </w:r>
      <w:r w:rsidRPr="00065F64">
        <w:rPr>
          <w:rFonts w:asciiTheme="minorEastAsia" w:eastAsiaTheme="minorEastAsia" w:hAnsiTheme="minorEastAsia" w:hint="eastAsia"/>
          <w:bCs/>
          <w:sz w:val="24"/>
          <w:szCs w:val="24"/>
        </w:rPr>
        <w:t>制定任务正式立项。</w:t>
      </w:r>
    </w:p>
    <w:p w:rsidR="00640CF9" w:rsidRPr="00B30591" w:rsidRDefault="00E1217F" w:rsidP="006C498F">
      <w:pPr>
        <w:pStyle w:val="a9"/>
        <w:spacing w:after="50" w:line="360" w:lineRule="auto"/>
        <w:ind w:firstLine="480"/>
        <w:rPr>
          <w:rFonts w:asciiTheme="minorEastAsia" w:eastAsiaTheme="minorEastAsia" w:hAnsiTheme="minorEastAsia"/>
          <w:bCs/>
          <w:sz w:val="24"/>
          <w:szCs w:val="24"/>
        </w:rPr>
      </w:pPr>
      <w:r w:rsidRPr="00B30591">
        <w:rPr>
          <w:rFonts w:asciiTheme="minorEastAsia" w:eastAsiaTheme="minorEastAsia" w:hAnsiTheme="minorEastAsia" w:hint="eastAsia"/>
          <w:bCs/>
          <w:sz w:val="24"/>
          <w:szCs w:val="24"/>
        </w:rPr>
        <w:t>2016年3月份开始</w:t>
      </w:r>
      <w:r w:rsidR="00640CF9" w:rsidRPr="00B30591">
        <w:rPr>
          <w:rFonts w:asciiTheme="minorEastAsia" w:eastAsiaTheme="minorEastAsia" w:hAnsiTheme="minorEastAsia" w:hint="eastAsia"/>
          <w:bCs/>
          <w:sz w:val="24"/>
          <w:szCs w:val="24"/>
        </w:rPr>
        <w:t>对国际、国内</w:t>
      </w:r>
      <w:r w:rsidRPr="00B30591">
        <w:rPr>
          <w:rFonts w:asciiTheme="minorEastAsia" w:eastAsiaTheme="minorEastAsia" w:hAnsiTheme="minorEastAsia" w:hint="eastAsia"/>
          <w:bCs/>
          <w:sz w:val="24"/>
          <w:szCs w:val="24"/>
        </w:rPr>
        <w:t>相关标准及实际应用情况</w:t>
      </w:r>
      <w:r w:rsidR="00640CF9" w:rsidRPr="00B30591">
        <w:rPr>
          <w:rFonts w:asciiTheme="minorEastAsia" w:eastAsiaTheme="minorEastAsia" w:hAnsiTheme="minorEastAsia" w:hint="eastAsia"/>
          <w:bCs/>
          <w:sz w:val="24"/>
          <w:szCs w:val="24"/>
        </w:rPr>
        <w:t>进行了深入调研和分析</w:t>
      </w:r>
      <w:r w:rsidR="00EB1507" w:rsidRPr="00B30591">
        <w:rPr>
          <w:rFonts w:asciiTheme="minorEastAsia" w:eastAsiaTheme="minorEastAsia" w:hAnsiTheme="minorEastAsia" w:hint="eastAsia"/>
          <w:bCs/>
          <w:sz w:val="24"/>
          <w:szCs w:val="24"/>
        </w:rPr>
        <w:t>后</w:t>
      </w:r>
      <w:r w:rsidR="00640CF9" w:rsidRPr="00B30591">
        <w:rPr>
          <w:rFonts w:asciiTheme="minorEastAsia" w:eastAsiaTheme="minorEastAsia" w:hAnsiTheme="minorEastAsia" w:hint="eastAsia"/>
          <w:bCs/>
          <w:sz w:val="24"/>
          <w:szCs w:val="24"/>
        </w:rPr>
        <w:t>，</w:t>
      </w:r>
      <w:r w:rsidRPr="00B30591">
        <w:rPr>
          <w:rFonts w:asciiTheme="minorEastAsia" w:eastAsiaTheme="minorEastAsia" w:hAnsiTheme="minorEastAsia" w:hint="eastAsia"/>
          <w:bCs/>
          <w:sz w:val="24"/>
          <w:szCs w:val="24"/>
        </w:rPr>
        <w:t>并</w:t>
      </w:r>
      <w:r w:rsidR="00640CF9" w:rsidRPr="00B30591">
        <w:rPr>
          <w:rFonts w:asciiTheme="minorEastAsia" w:eastAsiaTheme="minorEastAsia" w:hAnsiTheme="minorEastAsia" w:hint="eastAsia"/>
          <w:bCs/>
          <w:sz w:val="24"/>
          <w:szCs w:val="24"/>
        </w:rPr>
        <w:t>将国内外的相关标准与生产实际相结合，</w:t>
      </w:r>
      <w:r w:rsidR="00EB1507" w:rsidRPr="00B30591">
        <w:rPr>
          <w:rFonts w:asciiTheme="minorEastAsia" w:eastAsiaTheme="minorEastAsia" w:hAnsiTheme="minorEastAsia" w:hint="eastAsia"/>
          <w:bCs/>
          <w:sz w:val="24"/>
          <w:szCs w:val="24"/>
        </w:rPr>
        <w:t>编制工作组</w:t>
      </w:r>
      <w:r w:rsidR="00640CF9" w:rsidRPr="00B30591">
        <w:rPr>
          <w:rFonts w:asciiTheme="minorEastAsia" w:eastAsiaTheme="minorEastAsia" w:hAnsiTheme="minorEastAsia" w:hint="eastAsia"/>
          <w:bCs/>
          <w:sz w:val="24"/>
          <w:szCs w:val="24"/>
        </w:rPr>
        <w:t>于</w:t>
      </w:r>
      <w:r w:rsidR="00640CF9" w:rsidRPr="00B30591">
        <w:rPr>
          <w:rFonts w:asciiTheme="minorEastAsia" w:eastAsiaTheme="minorEastAsia" w:hAnsiTheme="minorEastAsia"/>
          <w:bCs/>
          <w:sz w:val="24"/>
          <w:szCs w:val="24"/>
        </w:rPr>
        <w:t>2016</w:t>
      </w:r>
      <w:r w:rsidR="00640CF9" w:rsidRPr="00B30591">
        <w:rPr>
          <w:rFonts w:asciiTheme="minorEastAsia" w:eastAsiaTheme="minorEastAsia" w:hAnsiTheme="minorEastAsia" w:hint="eastAsia"/>
          <w:bCs/>
          <w:sz w:val="24"/>
          <w:szCs w:val="24"/>
        </w:rPr>
        <w:t>年</w:t>
      </w:r>
      <w:r w:rsidR="00640CF9" w:rsidRPr="00B30591">
        <w:rPr>
          <w:rFonts w:asciiTheme="minorEastAsia" w:eastAsiaTheme="minorEastAsia" w:hAnsiTheme="minorEastAsia"/>
          <w:bCs/>
          <w:sz w:val="24"/>
          <w:szCs w:val="24"/>
        </w:rPr>
        <w:t>8</w:t>
      </w:r>
      <w:r w:rsidR="00640CF9" w:rsidRPr="00B30591">
        <w:rPr>
          <w:rFonts w:asciiTheme="minorEastAsia" w:eastAsiaTheme="minorEastAsia" w:hAnsiTheme="minorEastAsia" w:hint="eastAsia"/>
          <w:bCs/>
          <w:sz w:val="24"/>
          <w:szCs w:val="24"/>
        </w:rPr>
        <w:t>月份提出了工作组讨论稿。</w:t>
      </w:r>
    </w:p>
    <w:p w:rsidR="00CA78C4" w:rsidRPr="00B30591" w:rsidRDefault="00E1217F" w:rsidP="009D1512">
      <w:pPr>
        <w:pStyle w:val="a9"/>
        <w:spacing w:after="50" w:line="360" w:lineRule="auto"/>
        <w:ind w:firstLine="480"/>
        <w:rPr>
          <w:rFonts w:asciiTheme="minorEastAsia" w:eastAsiaTheme="minorEastAsia" w:hAnsiTheme="minorEastAsia"/>
          <w:bCs/>
          <w:sz w:val="24"/>
          <w:szCs w:val="24"/>
        </w:rPr>
      </w:pPr>
      <w:r w:rsidRPr="00B30591">
        <w:rPr>
          <w:rFonts w:asciiTheme="minorEastAsia" w:eastAsiaTheme="minorEastAsia" w:hAnsiTheme="minorEastAsia" w:hint="eastAsia"/>
          <w:bCs/>
          <w:sz w:val="24"/>
          <w:szCs w:val="24"/>
        </w:rPr>
        <w:t>全国自动化系统与集成标准化技术委员会</w:t>
      </w:r>
      <w:r w:rsidR="009D1512" w:rsidRPr="00B30591">
        <w:rPr>
          <w:rFonts w:asciiTheme="minorEastAsia" w:eastAsiaTheme="minorEastAsia" w:hAnsiTheme="minorEastAsia" w:hint="eastAsia"/>
          <w:bCs/>
          <w:sz w:val="24"/>
          <w:szCs w:val="24"/>
        </w:rPr>
        <w:t>于</w:t>
      </w:r>
      <w:r w:rsidR="009D1512" w:rsidRPr="00B30591">
        <w:rPr>
          <w:rFonts w:asciiTheme="minorEastAsia" w:eastAsiaTheme="minorEastAsia" w:hAnsiTheme="minorEastAsia"/>
          <w:bCs/>
          <w:sz w:val="24"/>
          <w:szCs w:val="24"/>
        </w:rPr>
        <w:t>201</w:t>
      </w:r>
      <w:r w:rsidRPr="00B30591">
        <w:rPr>
          <w:rFonts w:asciiTheme="minorEastAsia" w:eastAsiaTheme="minorEastAsia" w:hAnsiTheme="minorEastAsia" w:hint="eastAsia"/>
          <w:bCs/>
          <w:sz w:val="24"/>
          <w:szCs w:val="24"/>
        </w:rPr>
        <w:t>7</w:t>
      </w:r>
      <w:r w:rsidR="009D1512" w:rsidRPr="00B30591">
        <w:rPr>
          <w:rFonts w:asciiTheme="minorEastAsia" w:eastAsiaTheme="minorEastAsia" w:hAnsiTheme="minorEastAsia"/>
          <w:bCs/>
          <w:sz w:val="24"/>
          <w:szCs w:val="24"/>
        </w:rPr>
        <w:t xml:space="preserve"> </w:t>
      </w:r>
      <w:r w:rsidR="009D1512" w:rsidRPr="00B30591">
        <w:rPr>
          <w:rFonts w:asciiTheme="minorEastAsia" w:eastAsiaTheme="minorEastAsia" w:hAnsiTheme="minorEastAsia" w:hint="eastAsia"/>
          <w:bCs/>
          <w:sz w:val="24"/>
          <w:szCs w:val="24"/>
        </w:rPr>
        <w:t>年</w:t>
      </w:r>
      <w:r w:rsidRPr="00B30591">
        <w:rPr>
          <w:rFonts w:asciiTheme="minorEastAsia" w:eastAsiaTheme="minorEastAsia" w:hAnsiTheme="minorEastAsia" w:hint="eastAsia"/>
          <w:bCs/>
          <w:sz w:val="24"/>
          <w:szCs w:val="24"/>
        </w:rPr>
        <w:t>2</w:t>
      </w:r>
      <w:r w:rsidR="009D1512" w:rsidRPr="00B30591">
        <w:rPr>
          <w:rFonts w:asciiTheme="minorEastAsia" w:eastAsiaTheme="minorEastAsia" w:hAnsiTheme="minorEastAsia"/>
          <w:bCs/>
          <w:sz w:val="24"/>
          <w:szCs w:val="24"/>
        </w:rPr>
        <w:t xml:space="preserve"> </w:t>
      </w:r>
      <w:r w:rsidR="009D1512" w:rsidRPr="00B30591">
        <w:rPr>
          <w:rFonts w:asciiTheme="minorEastAsia" w:eastAsiaTheme="minorEastAsia" w:hAnsiTheme="minorEastAsia" w:hint="eastAsia"/>
          <w:bCs/>
          <w:sz w:val="24"/>
          <w:szCs w:val="24"/>
        </w:rPr>
        <w:t>月</w:t>
      </w:r>
      <w:r w:rsidRPr="00B30591">
        <w:rPr>
          <w:rFonts w:asciiTheme="minorEastAsia" w:eastAsiaTheme="minorEastAsia" w:hAnsiTheme="minorEastAsia" w:hint="eastAsia"/>
          <w:bCs/>
          <w:sz w:val="24"/>
          <w:szCs w:val="24"/>
        </w:rPr>
        <w:t>23</w:t>
      </w:r>
      <w:r w:rsidR="009D1512" w:rsidRPr="00B30591">
        <w:rPr>
          <w:rFonts w:asciiTheme="minorEastAsia" w:eastAsiaTheme="minorEastAsia" w:hAnsiTheme="minorEastAsia"/>
          <w:bCs/>
          <w:sz w:val="24"/>
          <w:szCs w:val="24"/>
        </w:rPr>
        <w:t xml:space="preserve"> </w:t>
      </w:r>
      <w:r w:rsidR="009D1512" w:rsidRPr="00B30591">
        <w:rPr>
          <w:rFonts w:asciiTheme="minorEastAsia" w:eastAsiaTheme="minorEastAsia" w:hAnsiTheme="minorEastAsia" w:hint="eastAsia"/>
          <w:bCs/>
          <w:sz w:val="24"/>
          <w:szCs w:val="24"/>
        </w:rPr>
        <w:t>日至</w:t>
      </w:r>
      <w:r w:rsidR="009D1512" w:rsidRPr="00B30591">
        <w:rPr>
          <w:rFonts w:asciiTheme="minorEastAsia" w:eastAsiaTheme="minorEastAsia" w:hAnsiTheme="minorEastAsia"/>
          <w:bCs/>
          <w:sz w:val="24"/>
          <w:szCs w:val="24"/>
        </w:rPr>
        <w:t>2</w:t>
      </w:r>
      <w:r w:rsidRPr="00B30591">
        <w:rPr>
          <w:rFonts w:asciiTheme="minorEastAsia" w:eastAsiaTheme="minorEastAsia" w:hAnsiTheme="minorEastAsia" w:hint="eastAsia"/>
          <w:bCs/>
          <w:sz w:val="24"/>
          <w:szCs w:val="24"/>
        </w:rPr>
        <w:t>4</w:t>
      </w:r>
      <w:r w:rsidR="009D1512" w:rsidRPr="00B30591">
        <w:rPr>
          <w:rFonts w:asciiTheme="minorEastAsia" w:eastAsiaTheme="minorEastAsia" w:hAnsiTheme="minorEastAsia" w:hint="eastAsia"/>
          <w:bCs/>
          <w:sz w:val="24"/>
          <w:szCs w:val="24"/>
        </w:rPr>
        <w:t>日在</w:t>
      </w:r>
      <w:r w:rsidRPr="00B30591">
        <w:rPr>
          <w:rFonts w:asciiTheme="minorEastAsia" w:eastAsiaTheme="minorEastAsia" w:hAnsiTheme="minorEastAsia" w:hint="eastAsia"/>
          <w:bCs/>
          <w:sz w:val="24"/>
          <w:szCs w:val="24"/>
        </w:rPr>
        <w:t>北京</w:t>
      </w:r>
      <w:r w:rsidR="00BA75BF" w:rsidRPr="00B30591">
        <w:rPr>
          <w:rFonts w:asciiTheme="minorEastAsia" w:eastAsiaTheme="minorEastAsia" w:hAnsiTheme="minorEastAsia" w:hint="eastAsia"/>
          <w:bCs/>
          <w:sz w:val="24"/>
          <w:szCs w:val="24"/>
        </w:rPr>
        <w:t>召开年会</w:t>
      </w:r>
      <w:r w:rsidR="00DD6DDE" w:rsidRPr="00B30591">
        <w:rPr>
          <w:rFonts w:asciiTheme="minorEastAsia" w:eastAsiaTheme="minorEastAsia" w:hAnsiTheme="minorEastAsia" w:hint="eastAsia"/>
          <w:bCs/>
          <w:sz w:val="24"/>
          <w:szCs w:val="24"/>
        </w:rPr>
        <w:t>。</w:t>
      </w:r>
      <w:r w:rsidRPr="00B30591">
        <w:rPr>
          <w:rFonts w:asciiTheme="minorEastAsia" w:eastAsiaTheme="minorEastAsia" w:hAnsiTheme="minorEastAsia" w:hint="eastAsia"/>
          <w:bCs/>
          <w:sz w:val="24"/>
          <w:szCs w:val="24"/>
        </w:rPr>
        <w:t>会议期间组织相关专家</w:t>
      </w:r>
      <w:r w:rsidR="00CA78C4" w:rsidRPr="00B30591">
        <w:rPr>
          <w:rFonts w:asciiTheme="minorEastAsia" w:eastAsiaTheme="minorEastAsia" w:hAnsiTheme="minorEastAsia" w:hint="eastAsia"/>
          <w:bCs/>
          <w:sz w:val="24"/>
          <w:szCs w:val="24"/>
        </w:rPr>
        <w:t>召开</w:t>
      </w:r>
      <w:r w:rsidRPr="00B30591">
        <w:rPr>
          <w:rFonts w:asciiTheme="minorEastAsia" w:eastAsiaTheme="minorEastAsia" w:hAnsiTheme="minorEastAsia" w:hint="eastAsia"/>
          <w:bCs/>
          <w:sz w:val="24"/>
          <w:szCs w:val="24"/>
        </w:rPr>
        <w:t>专项</w:t>
      </w:r>
      <w:r w:rsidR="00CA78C4" w:rsidRPr="00B30591">
        <w:rPr>
          <w:rFonts w:asciiTheme="minorEastAsia" w:eastAsiaTheme="minorEastAsia" w:hAnsiTheme="minorEastAsia" w:hint="eastAsia"/>
          <w:bCs/>
          <w:sz w:val="24"/>
          <w:szCs w:val="24"/>
        </w:rPr>
        <w:t>工作组会议，讨论、审核本标准草案；</w:t>
      </w:r>
      <w:r w:rsidR="00BA75BF" w:rsidRPr="00B30591">
        <w:rPr>
          <w:rFonts w:asciiTheme="minorEastAsia" w:eastAsiaTheme="minorEastAsia" w:hAnsiTheme="minorEastAsia" w:hint="eastAsia"/>
          <w:bCs/>
          <w:sz w:val="24"/>
          <w:szCs w:val="24"/>
        </w:rPr>
        <w:t>年会/</w:t>
      </w:r>
      <w:r w:rsidR="00CA78C4" w:rsidRPr="00B30591">
        <w:rPr>
          <w:rFonts w:asciiTheme="minorEastAsia" w:eastAsiaTheme="minorEastAsia" w:hAnsiTheme="minorEastAsia" w:hint="eastAsia"/>
          <w:bCs/>
          <w:sz w:val="24"/>
          <w:szCs w:val="24"/>
        </w:rPr>
        <w:t>工作组会议前后，有关专家也对草案多次进行审核；编制工作组根据工作组会议、日常沟通中专家们提出的意见和建议，多次修改完善，于201</w:t>
      </w:r>
      <w:r w:rsidR="00644D21">
        <w:rPr>
          <w:rFonts w:asciiTheme="minorEastAsia" w:eastAsiaTheme="minorEastAsia" w:hAnsiTheme="minorEastAsia" w:hint="eastAsia"/>
          <w:bCs/>
          <w:sz w:val="24"/>
          <w:szCs w:val="24"/>
        </w:rPr>
        <w:t>8</w:t>
      </w:r>
      <w:r w:rsidR="00CA78C4" w:rsidRPr="00B30591">
        <w:rPr>
          <w:rFonts w:asciiTheme="minorEastAsia" w:eastAsiaTheme="minorEastAsia" w:hAnsiTheme="minorEastAsia" w:hint="eastAsia"/>
          <w:bCs/>
          <w:sz w:val="24"/>
          <w:szCs w:val="24"/>
        </w:rPr>
        <w:t>年</w:t>
      </w:r>
      <w:r w:rsidR="00644D21">
        <w:rPr>
          <w:rFonts w:asciiTheme="minorEastAsia" w:eastAsiaTheme="minorEastAsia" w:hAnsiTheme="minorEastAsia" w:hint="eastAsia"/>
          <w:bCs/>
          <w:sz w:val="24"/>
          <w:szCs w:val="24"/>
        </w:rPr>
        <w:t>5</w:t>
      </w:r>
      <w:r w:rsidR="00CA78C4" w:rsidRPr="00B30591">
        <w:rPr>
          <w:rFonts w:asciiTheme="minorEastAsia" w:eastAsiaTheme="minorEastAsia" w:hAnsiTheme="minorEastAsia" w:hint="eastAsia"/>
          <w:bCs/>
          <w:sz w:val="24"/>
          <w:szCs w:val="24"/>
        </w:rPr>
        <w:t>月形成征求意见稿</w:t>
      </w:r>
      <w:r w:rsidR="00DD6DDE" w:rsidRPr="00B30591">
        <w:rPr>
          <w:rFonts w:asciiTheme="minorEastAsia" w:eastAsiaTheme="minorEastAsia" w:hAnsiTheme="minorEastAsia" w:hint="eastAsia"/>
          <w:bCs/>
          <w:sz w:val="24"/>
          <w:szCs w:val="24"/>
        </w:rPr>
        <w:t>。</w:t>
      </w:r>
    </w:p>
    <w:p w:rsidR="00640CF9" w:rsidRPr="009D1512" w:rsidRDefault="00640CF9" w:rsidP="00E01FFB">
      <w:pPr>
        <w:pStyle w:val="1"/>
        <w:spacing w:before="156" w:after="156"/>
        <w:rPr>
          <w:rFonts w:asciiTheme="minorEastAsia" w:eastAsiaTheme="minorEastAsia" w:hAnsiTheme="minorEastAsia"/>
          <w:sz w:val="28"/>
          <w:szCs w:val="28"/>
        </w:rPr>
      </w:pPr>
      <w:bookmarkStart w:id="6" w:name="_Toc495498703"/>
      <w:r w:rsidRPr="009D1512">
        <w:rPr>
          <w:rFonts w:asciiTheme="minorEastAsia" w:eastAsiaTheme="minorEastAsia" w:hAnsiTheme="minorEastAsia"/>
          <w:sz w:val="28"/>
          <w:szCs w:val="28"/>
        </w:rPr>
        <w:t>5</w:t>
      </w:r>
      <w:r w:rsidRPr="009D1512">
        <w:rPr>
          <w:rFonts w:asciiTheme="minorEastAsia" w:eastAsiaTheme="minorEastAsia" w:hAnsiTheme="minorEastAsia" w:hint="eastAsia"/>
          <w:sz w:val="28"/>
          <w:szCs w:val="28"/>
        </w:rPr>
        <w:t>编制原则和主要内容</w:t>
      </w:r>
      <w:bookmarkEnd w:id="6"/>
    </w:p>
    <w:p w:rsidR="00640CF9" w:rsidRPr="009D1512" w:rsidRDefault="00640CF9" w:rsidP="009D1512">
      <w:pPr>
        <w:pStyle w:val="1"/>
        <w:spacing w:before="156" w:after="156"/>
        <w:rPr>
          <w:rFonts w:asciiTheme="minorEastAsia" w:eastAsiaTheme="minorEastAsia" w:hAnsiTheme="minorEastAsia"/>
          <w:sz w:val="28"/>
          <w:szCs w:val="28"/>
        </w:rPr>
      </w:pPr>
      <w:bookmarkStart w:id="7" w:name="_Toc495498704"/>
      <w:r w:rsidRPr="009D1512">
        <w:rPr>
          <w:rFonts w:asciiTheme="minorEastAsia" w:eastAsiaTheme="minorEastAsia" w:hAnsiTheme="minorEastAsia"/>
          <w:sz w:val="28"/>
          <w:szCs w:val="28"/>
        </w:rPr>
        <w:t>5.1</w:t>
      </w:r>
      <w:r w:rsidRPr="009D1512">
        <w:rPr>
          <w:rFonts w:asciiTheme="minorEastAsia" w:eastAsiaTheme="minorEastAsia" w:hAnsiTheme="minorEastAsia" w:hint="eastAsia"/>
          <w:sz w:val="28"/>
          <w:szCs w:val="28"/>
        </w:rPr>
        <w:t>编制原则</w:t>
      </w:r>
      <w:bookmarkEnd w:id="7"/>
    </w:p>
    <w:p w:rsidR="00640CF9" w:rsidRPr="0035675E" w:rsidRDefault="00640CF9" w:rsidP="00B81185">
      <w:pPr>
        <w:pStyle w:val="a9"/>
        <w:spacing w:after="50" w:line="360" w:lineRule="auto"/>
        <w:ind w:firstLine="480"/>
        <w:rPr>
          <w:rFonts w:asciiTheme="minorEastAsia" w:eastAsiaTheme="minorEastAsia" w:hAnsiTheme="minorEastAsia"/>
          <w:bCs/>
          <w:sz w:val="24"/>
          <w:szCs w:val="24"/>
        </w:rPr>
      </w:pPr>
      <w:r w:rsidRPr="0035675E">
        <w:rPr>
          <w:rFonts w:asciiTheme="minorEastAsia" w:eastAsiaTheme="minorEastAsia" w:hAnsiTheme="minorEastAsia" w:hint="eastAsia"/>
          <w:bCs/>
          <w:sz w:val="24"/>
          <w:szCs w:val="24"/>
        </w:rPr>
        <w:t>国务院下发《中国制造</w:t>
      </w:r>
      <w:r w:rsidRPr="0035675E">
        <w:rPr>
          <w:rFonts w:asciiTheme="minorEastAsia" w:eastAsiaTheme="minorEastAsia" w:hAnsiTheme="minorEastAsia"/>
          <w:bCs/>
          <w:sz w:val="24"/>
          <w:szCs w:val="24"/>
        </w:rPr>
        <w:t>2025</w:t>
      </w:r>
      <w:r w:rsidRPr="0035675E">
        <w:rPr>
          <w:rFonts w:asciiTheme="minorEastAsia" w:eastAsiaTheme="minorEastAsia" w:hAnsiTheme="minorEastAsia" w:hint="eastAsia"/>
          <w:bCs/>
          <w:sz w:val="24"/>
          <w:szCs w:val="24"/>
        </w:rPr>
        <w:t>》红头文件</w:t>
      </w:r>
      <w:r w:rsidR="00B81185" w:rsidRPr="0035675E">
        <w:rPr>
          <w:rFonts w:asciiTheme="minorEastAsia" w:eastAsiaTheme="minorEastAsia" w:hAnsiTheme="minorEastAsia" w:hint="eastAsia"/>
          <w:bCs/>
          <w:sz w:val="24"/>
          <w:szCs w:val="24"/>
        </w:rPr>
        <w:t>，</w:t>
      </w:r>
      <w:r w:rsidRPr="0035675E">
        <w:rPr>
          <w:rFonts w:asciiTheme="minorEastAsia" w:eastAsiaTheme="minorEastAsia" w:hAnsiTheme="minorEastAsia" w:hint="eastAsia"/>
          <w:bCs/>
          <w:sz w:val="24"/>
          <w:szCs w:val="24"/>
        </w:rPr>
        <w:t>文件中指出：“加强标准体系建设。改革标准体系和标准化管理体制，组织实施制造业标准化提升计划，在智能制造等重点领域开展综合标准化工作</w:t>
      </w:r>
      <w:r w:rsidRPr="0035675E">
        <w:rPr>
          <w:rFonts w:asciiTheme="minorEastAsia" w:eastAsiaTheme="minorEastAsia" w:hAnsiTheme="minorEastAsia"/>
          <w:bCs/>
          <w:sz w:val="24"/>
          <w:szCs w:val="24"/>
        </w:rPr>
        <w:t xml:space="preserve"> </w:t>
      </w:r>
      <w:r w:rsidRPr="0035675E">
        <w:rPr>
          <w:rFonts w:asciiTheme="minorEastAsia" w:eastAsiaTheme="minorEastAsia" w:hAnsiTheme="minorEastAsia" w:hint="eastAsia"/>
          <w:bCs/>
          <w:sz w:val="24"/>
          <w:szCs w:val="24"/>
        </w:rPr>
        <w:t>。”还提出“到</w:t>
      </w:r>
      <w:r w:rsidRPr="0035675E">
        <w:rPr>
          <w:rFonts w:asciiTheme="minorEastAsia" w:eastAsiaTheme="minorEastAsia" w:hAnsiTheme="minorEastAsia"/>
          <w:bCs/>
          <w:sz w:val="24"/>
          <w:szCs w:val="24"/>
        </w:rPr>
        <w:t>2020</w:t>
      </w:r>
      <w:r w:rsidRPr="0035675E">
        <w:rPr>
          <w:rFonts w:asciiTheme="minorEastAsia" w:eastAsiaTheme="minorEastAsia" w:hAnsiTheme="minorEastAsia" w:hint="eastAsia"/>
          <w:bCs/>
          <w:sz w:val="24"/>
          <w:szCs w:val="24"/>
        </w:rPr>
        <w:t>年，基本实现工业化，制造业大国地位进一步巩固，制造业信息化水平大幅提升。掌握一批重点领域关键核心技术，优势领域竞争力进一步增强，产品质量有较大提高。制造业数字化、</w:t>
      </w:r>
      <w:r w:rsidRPr="0035675E">
        <w:rPr>
          <w:rFonts w:asciiTheme="minorEastAsia" w:eastAsiaTheme="minorEastAsia" w:hAnsiTheme="minorEastAsia" w:hint="eastAsia"/>
          <w:bCs/>
          <w:sz w:val="24"/>
          <w:szCs w:val="24"/>
        </w:rPr>
        <w:lastRenderedPageBreak/>
        <w:t>网络化、智能化取得明显进展。”</w:t>
      </w:r>
    </w:p>
    <w:p w:rsidR="00640CF9" w:rsidRPr="0035675E" w:rsidRDefault="00065F64" w:rsidP="00B81185">
      <w:pPr>
        <w:pStyle w:val="a9"/>
        <w:spacing w:after="50" w:line="360" w:lineRule="auto"/>
        <w:ind w:firstLine="480"/>
        <w:rPr>
          <w:rFonts w:asciiTheme="minorEastAsia" w:eastAsiaTheme="minorEastAsia" w:hAnsiTheme="minorEastAsia"/>
          <w:bCs/>
          <w:sz w:val="24"/>
          <w:szCs w:val="24"/>
        </w:rPr>
      </w:pPr>
      <w:r w:rsidRPr="0035675E">
        <w:rPr>
          <w:rFonts w:asciiTheme="minorEastAsia" w:eastAsiaTheme="minorEastAsia" w:hAnsiTheme="minorEastAsia" w:hint="eastAsia"/>
          <w:bCs/>
          <w:sz w:val="24"/>
          <w:szCs w:val="24"/>
        </w:rPr>
        <w:t>工业通信网络是制造业</w:t>
      </w:r>
      <w:r w:rsidR="00640CF9" w:rsidRPr="0035675E">
        <w:rPr>
          <w:rFonts w:asciiTheme="minorEastAsia" w:eastAsiaTheme="minorEastAsia" w:hAnsiTheme="minorEastAsia" w:hint="eastAsia"/>
          <w:bCs/>
          <w:sz w:val="24"/>
          <w:szCs w:val="24"/>
        </w:rPr>
        <w:t>数字化</w:t>
      </w:r>
      <w:r w:rsidRPr="0035675E">
        <w:rPr>
          <w:rFonts w:asciiTheme="minorEastAsia" w:eastAsiaTheme="minorEastAsia" w:hAnsiTheme="minorEastAsia" w:hint="eastAsia"/>
          <w:bCs/>
          <w:sz w:val="24"/>
          <w:szCs w:val="24"/>
        </w:rPr>
        <w:t>、智能化的神经</w:t>
      </w:r>
      <w:r w:rsidR="00640CF9" w:rsidRPr="0035675E">
        <w:rPr>
          <w:rFonts w:asciiTheme="minorEastAsia" w:eastAsiaTheme="minorEastAsia" w:hAnsiTheme="minorEastAsia" w:hint="eastAsia"/>
          <w:bCs/>
          <w:sz w:val="24"/>
          <w:szCs w:val="24"/>
        </w:rPr>
        <w:t>，</w:t>
      </w:r>
      <w:r w:rsidRPr="0035675E">
        <w:rPr>
          <w:rFonts w:asciiTheme="minorEastAsia" w:eastAsiaTheme="minorEastAsia" w:hAnsiTheme="minorEastAsia" w:hint="eastAsia"/>
          <w:bCs/>
          <w:sz w:val="24"/>
          <w:szCs w:val="24"/>
        </w:rPr>
        <w:t>在智能制造的背景下，工业通信网络需要将</w:t>
      </w:r>
      <w:r w:rsidRPr="00762EC8">
        <w:rPr>
          <w:rFonts w:asciiTheme="minorEastAsia" w:eastAsiaTheme="minorEastAsia" w:hAnsiTheme="minorEastAsia" w:hint="eastAsia"/>
          <w:bCs/>
          <w:sz w:val="24"/>
          <w:szCs w:val="24"/>
        </w:rPr>
        <w:t>高性能运动总线与传统现场总线</w:t>
      </w:r>
      <w:r>
        <w:rPr>
          <w:rFonts w:asciiTheme="minorEastAsia" w:eastAsiaTheme="minorEastAsia" w:hAnsiTheme="minorEastAsia" w:hint="eastAsia"/>
          <w:bCs/>
          <w:sz w:val="24"/>
          <w:szCs w:val="24"/>
        </w:rPr>
        <w:t>的性能优势结合起来，以满足当前制造业生产现场的新要求</w:t>
      </w:r>
      <w:r w:rsidR="00640CF9" w:rsidRPr="0035675E">
        <w:rPr>
          <w:rFonts w:asciiTheme="minorEastAsia" w:eastAsiaTheme="minorEastAsia" w:hAnsiTheme="minorEastAsia" w:hint="eastAsia"/>
          <w:bCs/>
          <w:sz w:val="24"/>
          <w:szCs w:val="24"/>
        </w:rPr>
        <w:t>，符合中国制造</w:t>
      </w:r>
      <w:r w:rsidR="00640CF9" w:rsidRPr="0035675E">
        <w:rPr>
          <w:rFonts w:asciiTheme="minorEastAsia" w:eastAsiaTheme="minorEastAsia" w:hAnsiTheme="minorEastAsia"/>
          <w:bCs/>
          <w:sz w:val="24"/>
          <w:szCs w:val="24"/>
        </w:rPr>
        <w:t>2025</w:t>
      </w:r>
      <w:r w:rsidR="00640CF9" w:rsidRPr="0035675E">
        <w:rPr>
          <w:rFonts w:asciiTheme="minorEastAsia" w:eastAsiaTheme="minorEastAsia" w:hAnsiTheme="minorEastAsia" w:hint="eastAsia"/>
          <w:bCs/>
          <w:sz w:val="24"/>
          <w:szCs w:val="24"/>
        </w:rPr>
        <w:t>推进信息化和工业化两化融合的大背景。</w:t>
      </w:r>
      <w:r w:rsidR="00644D21">
        <w:rPr>
          <w:rFonts w:asciiTheme="minorEastAsia" w:eastAsiaTheme="minorEastAsia" w:hAnsiTheme="minorEastAsia" w:hint="eastAsia"/>
          <w:bCs/>
          <w:sz w:val="24"/>
          <w:szCs w:val="24"/>
        </w:rPr>
        <w:t>通信系统集成</w:t>
      </w:r>
      <w:r w:rsidR="00640CF9" w:rsidRPr="0035675E">
        <w:rPr>
          <w:rFonts w:asciiTheme="minorEastAsia" w:eastAsiaTheme="minorEastAsia" w:hAnsiTheme="minorEastAsia" w:hint="eastAsia"/>
          <w:bCs/>
          <w:sz w:val="24"/>
          <w:szCs w:val="24"/>
        </w:rPr>
        <w:t>遍及冶金、石油、化工、纺织、造纸、机械、机床、汽车等所有工业制造领域，用以实现当前制造业的工业自动化及数字化，接口于未来智能制造的网络化和智能化</w:t>
      </w:r>
      <w:r w:rsidR="00640CF9" w:rsidRPr="0035675E">
        <w:rPr>
          <w:rFonts w:asciiTheme="minorEastAsia" w:eastAsiaTheme="minorEastAsia" w:hAnsiTheme="minorEastAsia"/>
          <w:bCs/>
          <w:sz w:val="24"/>
          <w:szCs w:val="24"/>
        </w:rPr>
        <w:t>,</w:t>
      </w:r>
      <w:r w:rsidR="00640CF9" w:rsidRPr="0035675E">
        <w:rPr>
          <w:rFonts w:asciiTheme="minorEastAsia" w:eastAsiaTheme="minorEastAsia" w:hAnsiTheme="minorEastAsia" w:hint="eastAsia"/>
          <w:bCs/>
          <w:sz w:val="24"/>
          <w:szCs w:val="24"/>
        </w:rPr>
        <w:t>是中国制造</w:t>
      </w:r>
      <w:r w:rsidR="00640CF9" w:rsidRPr="0035675E">
        <w:rPr>
          <w:rFonts w:asciiTheme="minorEastAsia" w:eastAsiaTheme="minorEastAsia" w:hAnsiTheme="minorEastAsia"/>
          <w:bCs/>
          <w:sz w:val="24"/>
          <w:szCs w:val="24"/>
        </w:rPr>
        <w:t>2025</w:t>
      </w:r>
      <w:r w:rsidR="00640CF9" w:rsidRPr="0035675E">
        <w:rPr>
          <w:rFonts w:asciiTheme="minorEastAsia" w:eastAsiaTheme="minorEastAsia" w:hAnsiTheme="minorEastAsia" w:hint="eastAsia"/>
          <w:bCs/>
          <w:sz w:val="24"/>
          <w:szCs w:val="24"/>
        </w:rPr>
        <w:t>实施进程中不可缺少的一部分。</w:t>
      </w:r>
    </w:p>
    <w:p w:rsidR="00640CF9" w:rsidRPr="0035675E" w:rsidRDefault="00640CF9" w:rsidP="00B81185">
      <w:pPr>
        <w:pStyle w:val="a9"/>
        <w:spacing w:after="50" w:line="360" w:lineRule="auto"/>
        <w:ind w:firstLine="480"/>
        <w:rPr>
          <w:rFonts w:asciiTheme="minorEastAsia" w:eastAsiaTheme="minorEastAsia" w:hAnsiTheme="minorEastAsia"/>
          <w:bCs/>
          <w:sz w:val="24"/>
          <w:szCs w:val="24"/>
        </w:rPr>
      </w:pPr>
      <w:r w:rsidRPr="0035675E">
        <w:rPr>
          <w:rFonts w:asciiTheme="minorEastAsia" w:eastAsiaTheme="minorEastAsia" w:hAnsiTheme="minorEastAsia" w:hint="eastAsia"/>
          <w:bCs/>
          <w:sz w:val="24"/>
          <w:szCs w:val="24"/>
        </w:rPr>
        <w:t>标准起草阶段调研了汽车制造、化工、轨道交通、电力等相关行业</w:t>
      </w:r>
      <w:r w:rsidR="00065F64" w:rsidRPr="0035675E">
        <w:rPr>
          <w:rFonts w:asciiTheme="minorEastAsia" w:eastAsiaTheme="minorEastAsia" w:hAnsiTheme="minorEastAsia" w:hint="eastAsia"/>
          <w:bCs/>
          <w:sz w:val="24"/>
          <w:szCs w:val="24"/>
        </w:rPr>
        <w:t>对工业通信网络</w:t>
      </w:r>
      <w:r w:rsidRPr="0035675E">
        <w:rPr>
          <w:rFonts w:asciiTheme="minorEastAsia" w:eastAsiaTheme="minorEastAsia" w:hAnsiTheme="minorEastAsia" w:hint="eastAsia"/>
          <w:bCs/>
          <w:sz w:val="24"/>
          <w:szCs w:val="24"/>
        </w:rPr>
        <w:t>的使用需求，从实际出发，结合国际、国内相关规范现状，制定《</w:t>
      </w:r>
      <w:r w:rsidR="00065F64" w:rsidRPr="00065F64">
        <w:rPr>
          <w:rFonts w:asciiTheme="minorEastAsia" w:eastAsiaTheme="minorEastAsia" w:hAnsiTheme="minorEastAsia" w:hint="eastAsia"/>
          <w:bCs/>
          <w:sz w:val="24"/>
          <w:szCs w:val="24"/>
        </w:rPr>
        <w:t>自动化系统与集成 制造业串行实时通信系统集成 第1部分：总则和框架</w:t>
      </w:r>
      <w:r w:rsidRPr="0035675E">
        <w:rPr>
          <w:rFonts w:asciiTheme="minorEastAsia" w:eastAsiaTheme="minorEastAsia" w:hAnsiTheme="minorEastAsia" w:hint="eastAsia"/>
          <w:bCs/>
          <w:sz w:val="24"/>
          <w:szCs w:val="24"/>
        </w:rPr>
        <w:t>》以规范</w:t>
      </w:r>
      <w:r w:rsidR="00065F64" w:rsidRPr="00065F64">
        <w:rPr>
          <w:rFonts w:asciiTheme="minorEastAsia" w:eastAsiaTheme="minorEastAsia" w:hAnsiTheme="minorEastAsia" w:hint="eastAsia"/>
          <w:bCs/>
          <w:sz w:val="24"/>
          <w:szCs w:val="24"/>
        </w:rPr>
        <w:t>制造业串行实时通信系统</w:t>
      </w:r>
      <w:r w:rsidR="0035675E">
        <w:rPr>
          <w:rFonts w:asciiTheme="minorEastAsia" w:eastAsiaTheme="minorEastAsia" w:hAnsiTheme="minorEastAsia" w:hint="eastAsia"/>
          <w:bCs/>
          <w:sz w:val="24"/>
          <w:szCs w:val="24"/>
        </w:rPr>
        <w:t>的总体框架以及</w:t>
      </w:r>
      <w:r w:rsidR="0035675E" w:rsidRPr="00D328D8">
        <w:rPr>
          <w:rFonts w:asciiTheme="minorEastAsia" w:eastAsiaTheme="minorEastAsia" w:hAnsiTheme="minorEastAsia" w:hint="eastAsia"/>
          <w:bCs/>
          <w:sz w:val="24"/>
          <w:szCs w:val="24"/>
        </w:rPr>
        <w:t>设备模型、通信模型以及参数模型</w:t>
      </w:r>
      <w:r w:rsidR="0035675E">
        <w:rPr>
          <w:rFonts w:asciiTheme="minorEastAsia" w:eastAsiaTheme="minorEastAsia" w:hAnsiTheme="minorEastAsia" w:hint="eastAsia"/>
          <w:bCs/>
          <w:sz w:val="24"/>
          <w:szCs w:val="24"/>
        </w:rPr>
        <w:t>，并为本系列标准其余标准的制定提供参考</w:t>
      </w:r>
      <w:r w:rsidRPr="0035675E">
        <w:rPr>
          <w:rFonts w:asciiTheme="minorEastAsia" w:eastAsiaTheme="minorEastAsia" w:hAnsiTheme="minorEastAsia" w:hint="eastAsia"/>
          <w:bCs/>
          <w:sz w:val="24"/>
          <w:szCs w:val="24"/>
        </w:rPr>
        <w:t>。</w:t>
      </w:r>
    </w:p>
    <w:p w:rsidR="00640CF9" w:rsidRPr="009D1512" w:rsidRDefault="00640CF9" w:rsidP="009D1512">
      <w:pPr>
        <w:pStyle w:val="1"/>
        <w:spacing w:before="156" w:after="156"/>
        <w:rPr>
          <w:rFonts w:asciiTheme="minorEastAsia" w:eastAsiaTheme="minorEastAsia" w:hAnsiTheme="minorEastAsia"/>
          <w:sz w:val="28"/>
          <w:szCs w:val="28"/>
        </w:rPr>
      </w:pPr>
      <w:bookmarkStart w:id="8" w:name="_Toc495498705"/>
      <w:r w:rsidRPr="009D1512">
        <w:rPr>
          <w:rFonts w:asciiTheme="minorEastAsia" w:eastAsiaTheme="minorEastAsia" w:hAnsiTheme="minorEastAsia"/>
          <w:sz w:val="28"/>
          <w:szCs w:val="28"/>
        </w:rPr>
        <w:t>5.2</w:t>
      </w:r>
      <w:r w:rsidRPr="009D1512">
        <w:rPr>
          <w:rFonts w:asciiTheme="minorEastAsia" w:eastAsiaTheme="minorEastAsia" w:hAnsiTheme="minorEastAsia" w:hint="eastAsia"/>
          <w:sz w:val="28"/>
          <w:szCs w:val="28"/>
        </w:rPr>
        <w:t>标准主要内容</w:t>
      </w:r>
      <w:bookmarkEnd w:id="8"/>
    </w:p>
    <w:p w:rsidR="00640CF9" w:rsidRPr="00D328D8" w:rsidRDefault="00D328D8" w:rsidP="00D328D8">
      <w:pPr>
        <w:pStyle w:val="a9"/>
        <w:spacing w:after="50" w:line="360" w:lineRule="auto"/>
        <w:ind w:firstLine="480"/>
        <w:rPr>
          <w:rFonts w:asciiTheme="minorEastAsia" w:eastAsiaTheme="minorEastAsia" w:hAnsiTheme="minorEastAsia"/>
          <w:bCs/>
          <w:sz w:val="24"/>
          <w:szCs w:val="24"/>
        </w:rPr>
      </w:pPr>
      <w:r w:rsidRPr="00D328D8">
        <w:rPr>
          <w:rFonts w:asciiTheme="minorEastAsia" w:eastAsiaTheme="minorEastAsia" w:hAnsiTheme="minorEastAsia" w:hint="eastAsia"/>
          <w:bCs/>
          <w:sz w:val="24"/>
          <w:szCs w:val="24"/>
        </w:rPr>
        <w:t>本标准规定了制造业生产过程串行实时通信系统总体框架结构，包括串行通信系统设备模型、通信模型以及参数模型。适用于制造业生产过程串行实时通信技术的应用、研究与系统集成。</w:t>
      </w:r>
    </w:p>
    <w:p w:rsidR="00640CF9" w:rsidRPr="001D75A0" w:rsidRDefault="00D328D8" w:rsidP="001D75A0">
      <w:pPr>
        <w:spacing w:after="50" w:line="360" w:lineRule="auto"/>
        <w:ind w:firstLine="284"/>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系统概述</w:t>
      </w:r>
    </w:p>
    <w:p w:rsidR="00640CF9" w:rsidRPr="00E01FFB" w:rsidRDefault="00640CF9" w:rsidP="00B81185">
      <w:pPr>
        <w:pStyle w:val="a9"/>
        <w:spacing w:after="50" w:line="360" w:lineRule="auto"/>
        <w:ind w:firstLine="480"/>
        <w:rPr>
          <w:rFonts w:asciiTheme="minorEastAsia" w:eastAsiaTheme="minorEastAsia" w:hAnsiTheme="minorEastAsia"/>
          <w:bCs/>
          <w:sz w:val="24"/>
          <w:szCs w:val="24"/>
        </w:rPr>
      </w:pPr>
      <w:r w:rsidRPr="00E01FFB">
        <w:rPr>
          <w:rFonts w:asciiTheme="minorEastAsia" w:eastAsiaTheme="minorEastAsia" w:hAnsiTheme="minorEastAsia" w:hint="eastAsia"/>
          <w:bCs/>
          <w:sz w:val="24"/>
          <w:szCs w:val="24"/>
        </w:rPr>
        <w:t>主要从</w:t>
      </w:r>
      <w:r w:rsidR="00D328D8">
        <w:rPr>
          <w:rFonts w:asciiTheme="minorEastAsia" w:eastAsiaTheme="minorEastAsia" w:hAnsiTheme="minorEastAsia" w:hint="eastAsia"/>
          <w:bCs/>
          <w:sz w:val="24"/>
          <w:szCs w:val="24"/>
        </w:rPr>
        <w:t>通讯介质</w:t>
      </w:r>
      <w:r w:rsidRPr="00E01FFB">
        <w:rPr>
          <w:rFonts w:asciiTheme="minorEastAsia" w:eastAsiaTheme="minorEastAsia" w:hAnsiTheme="minorEastAsia" w:hint="eastAsia"/>
          <w:bCs/>
          <w:sz w:val="24"/>
          <w:szCs w:val="24"/>
        </w:rPr>
        <w:t>、</w:t>
      </w:r>
      <w:r w:rsidR="00D328D8">
        <w:rPr>
          <w:rFonts w:asciiTheme="minorEastAsia" w:eastAsiaTheme="minorEastAsia" w:hAnsiTheme="minorEastAsia" w:hint="eastAsia"/>
          <w:bCs/>
          <w:sz w:val="24"/>
          <w:szCs w:val="24"/>
        </w:rPr>
        <w:t>拓扑、报文结构、通信时序以及</w:t>
      </w:r>
      <w:r w:rsidR="00D328D8" w:rsidRPr="00D328D8">
        <w:rPr>
          <w:rFonts w:asciiTheme="minorEastAsia" w:eastAsiaTheme="minorEastAsia" w:hAnsiTheme="minorEastAsia" w:hint="eastAsia"/>
          <w:bCs/>
          <w:sz w:val="24"/>
          <w:szCs w:val="24"/>
        </w:rPr>
        <w:t>逻辑通信通道</w:t>
      </w:r>
      <w:r w:rsidR="00D328D8">
        <w:rPr>
          <w:rFonts w:asciiTheme="minorEastAsia" w:eastAsiaTheme="minorEastAsia" w:hAnsiTheme="minorEastAsia" w:hint="eastAsia"/>
          <w:bCs/>
          <w:sz w:val="24"/>
          <w:szCs w:val="24"/>
        </w:rPr>
        <w:t>等</w:t>
      </w:r>
      <w:r w:rsidRPr="00E01FFB">
        <w:rPr>
          <w:rFonts w:asciiTheme="minorEastAsia" w:eastAsiaTheme="minorEastAsia" w:hAnsiTheme="minorEastAsia" w:hint="eastAsia"/>
          <w:bCs/>
          <w:sz w:val="24"/>
          <w:szCs w:val="24"/>
        </w:rPr>
        <w:t>方面进行了规定。</w:t>
      </w:r>
    </w:p>
    <w:p w:rsidR="00640CF9" w:rsidRPr="001D75A0" w:rsidRDefault="00D328D8" w:rsidP="001D75A0">
      <w:pPr>
        <w:spacing w:after="50" w:line="360" w:lineRule="auto"/>
        <w:ind w:firstLine="284"/>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设备模型</w:t>
      </w:r>
    </w:p>
    <w:p w:rsidR="00640CF9" w:rsidRPr="00E01FFB" w:rsidRDefault="00D328D8" w:rsidP="00B81185">
      <w:pPr>
        <w:pStyle w:val="a9"/>
        <w:spacing w:after="50" w:line="360" w:lineRule="auto"/>
        <w:ind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主要从从站设备的逻辑设备结构、设备物理结构、设备和通信规范、寻址方式和逻辑通信通道、通信和</w:t>
      </w:r>
      <w:proofErr w:type="gramStart"/>
      <w:r>
        <w:rPr>
          <w:rFonts w:asciiTheme="minorEastAsia" w:eastAsiaTheme="minorEastAsia" w:hAnsiTheme="minorEastAsia" w:hint="eastAsia"/>
          <w:bCs/>
          <w:sz w:val="24"/>
          <w:szCs w:val="24"/>
        </w:rPr>
        <w:t>子设备</w:t>
      </w:r>
      <w:proofErr w:type="gramEnd"/>
      <w:r>
        <w:rPr>
          <w:rFonts w:asciiTheme="minorEastAsia" w:eastAsiaTheme="minorEastAsia" w:hAnsiTheme="minorEastAsia" w:hint="eastAsia"/>
          <w:bCs/>
          <w:sz w:val="24"/>
          <w:szCs w:val="24"/>
        </w:rPr>
        <w:t>状态机</w:t>
      </w:r>
      <w:r w:rsidR="006F6051">
        <w:rPr>
          <w:rFonts w:asciiTheme="minorEastAsia" w:eastAsiaTheme="minorEastAsia" w:hAnsiTheme="minorEastAsia" w:hint="eastAsia"/>
          <w:bCs/>
          <w:sz w:val="24"/>
          <w:szCs w:val="24"/>
        </w:rPr>
        <w:t>等</w:t>
      </w:r>
      <w:r>
        <w:rPr>
          <w:rFonts w:asciiTheme="minorEastAsia" w:eastAsiaTheme="minorEastAsia" w:hAnsiTheme="minorEastAsia" w:hint="eastAsia"/>
          <w:bCs/>
          <w:sz w:val="24"/>
          <w:szCs w:val="24"/>
        </w:rPr>
        <w:t>五个方面进行了规定。</w:t>
      </w:r>
    </w:p>
    <w:p w:rsidR="00640CF9" w:rsidRPr="001D75A0" w:rsidRDefault="006F6051" w:rsidP="001D75A0">
      <w:pPr>
        <w:spacing w:after="50" w:line="360" w:lineRule="auto"/>
        <w:ind w:firstLine="284"/>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通信模型</w:t>
      </w:r>
    </w:p>
    <w:p w:rsidR="00640CF9" w:rsidRPr="00E01FFB" w:rsidRDefault="00640CF9" w:rsidP="00B81185">
      <w:pPr>
        <w:pStyle w:val="a9"/>
        <w:spacing w:after="50" w:line="360" w:lineRule="auto"/>
        <w:ind w:firstLine="480"/>
        <w:rPr>
          <w:rFonts w:asciiTheme="minorEastAsia" w:eastAsiaTheme="minorEastAsia" w:hAnsiTheme="minorEastAsia"/>
          <w:bCs/>
          <w:sz w:val="24"/>
          <w:szCs w:val="24"/>
        </w:rPr>
      </w:pPr>
      <w:r w:rsidRPr="00E01FFB">
        <w:rPr>
          <w:rFonts w:asciiTheme="minorEastAsia" w:eastAsiaTheme="minorEastAsia" w:hAnsiTheme="minorEastAsia" w:hint="eastAsia"/>
          <w:bCs/>
          <w:sz w:val="24"/>
          <w:szCs w:val="24"/>
        </w:rPr>
        <w:t>主要</w:t>
      </w:r>
      <w:r w:rsidR="006F6051">
        <w:rPr>
          <w:rFonts w:asciiTheme="minorEastAsia" w:eastAsiaTheme="minorEastAsia" w:hAnsiTheme="minorEastAsia" w:hint="eastAsia"/>
          <w:bCs/>
          <w:sz w:val="24"/>
          <w:szCs w:val="24"/>
        </w:rPr>
        <w:t>从通信结构、通信模型、通信层的属性和任务、连接层的属性和任务、应用层定义、控制字和状态字</w:t>
      </w:r>
      <w:r w:rsidRPr="00E01FFB">
        <w:rPr>
          <w:rFonts w:asciiTheme="minorEastAsia" w:eastAsiaTheme="minorEastAsia" w:hAnsiTheme="minorEastAsia" w:hint="eastAsia"/>
          <w:bCs/>
          <w:sz w:val="24"/>
          <w:szCs w:val="24"/>
        </w:rPr>
        <w:t>等方面进行了相关规定。</w:t>
      </w:r>
    </w:p>
    <w:p w:rsidR="00640CF9" w:rsidRPr="001D75A0" w:rsidRDefault="006F6051" w:rsidP="001D75A0">
      <w:pPr>
        <w:spacing w:after="50" w:line="360" w:lineRule="auto"/>
        <w:ind w:firstLine="284"/>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参数模型</w:t>
      </w:r>
    </w:p>
    <w:p w:rsidR="006F6051" w:rsidRPr="00E01FFB" w:rsidRDefault="00640CF9" w:rsidP="00B81185">
      <w:pPr>
        <w:pStyle w:val="a9"/>
        <w:spacing w:after="50" w:line="360" w:lineRule="auto"/>
        <w:ind w:firstLine="480"/>
        <w:rPr>
          <w:rFonts w:asciiTheme="minorEastAsia" w:eastAsiaTheme="minorEastAsia" w:hAnsiTheme="minorEastAsia"/>
          <w:bCs/>
          <w:sz w:val="24"/>
          <w:szCs w:val="24"/>
        </w:rPr>
      </w:pPr>
      <w:r w:rsidRPr="00E01FFB">
        <w:rPr>
          <w:rFonts w:asciiTheme="minorEastAsia" w:eastAsiaTheme="minorEastAsia" w:hAnsiTheme="minorEastAsia" w:hint="eastAsia"/>
          <w:bCs/>
          <w:sz w:val="24"/>
          <w:szCs w:val="24"/>
        </w:rPr>
        <w:t>主要对</w:t>
      </w:r>
      <w:r w:rsidR="006F6051">
        <w:rPr>
          <w:rFonts w:asciiTheme="minorEastAsia" w:eastAsiaTheme="minorEastAsia" w:hAnsiTheme="minorEastAsia" w:hint="eastAsia"/>
          <w:bCs/>
          <w:sz w:val="24"/>
          <w:szCs w:val="24"/>
        </w:rPr>
        <w:t>I</w:t>
      </w:r>
      <w:r w:rsidR="006F6051">
        <w:rPr>
          <w:rFonts w:asciiTheme="minorEastAsia" w:eastAsiaTheme="minorEastAsia" w:hAnsiTheme="minorEastAsia"/>
          <w:bCs/>
          <w:sz w:val="24"/>
          <w:szCs w:val="24"/>
        </w:rPr>
        <w:t>DN</w:t>
      </w:r>
      <w:r w:rsidR="006F6051">
        <w:rPr>
          <w:rFonts w:asciiTheme="minorEastAsia" w:eastAsiaTheme="minorEastAsia" w:hAnsiTheme="minorEastAsia" w:hint="eastAsia"/>
          <w:bCs/>
          <w:sz w:val="24"/>
          <w:szCs w:val="24"/>
        </w:rPr>
        <w:t>和设备参数寻址进行了规范。I</w:t>
      </w:r>
      <w:r w:rsidR="006F6051">
        <w:rPr>
          <w:rFonts w:asciiTheme="minorEastAsia" w:eastAsiaTheme="minorEastAsia" w:hAnsiTheme="minorEastAsia"/>
          <w:bCs/>
          <w:sz w:val="24"/>
          <w:szCs w:val="24"/>
        </w:rPr>
        <w:t>DN</w:t>
      </w:r>
      <w:r w:rsidR="006F6051">
        <w:rPr>
          <w:rFonts w:asciiTheme="minorEastAsia" w:eastAsiaTheme="minorEastAsia" w:hAnsiTheme="minorEastAsia" w:hint="eastAsia"/>
          <w:bCs/>
          <w:sz w:val="24"/>
          <w:szCs w:val="24"/>
        </w:rPr>
        <w:t>部分规范了I</w:t>
      </w:r>
      <w:r w:rsidR="006F6051">
        <w:rPr>
          <w:rFonts w:asciiTheme="minorEastAsia" w:eastAsiaTheme="minorEastAsia" w:hAnsiTheme="minorEastAsia"/>
          <w:bCs/>
          <w:sz w:val="24"/>
          <w:szCs w:val="24"/>
        </w:rPr>
        <w:t>DN</w:t>
      </w:r>
      <w:r w:rsidR="006F6051">
        <w:rPr>
          <w:rFonts w:asciiTheme="minorEastAsia" w:eastAsiaTheme="minorEastAsia" w:hAnsiTheme="minorEastAsia" w:hint="eastAsia"/>
          <w:bCs/>
          <w:sz w:val="24"/>
          <w:szCs w:val="24"/>
        </w:rPr>
        <w:t>编码结构、含</w:t>
      </w:r>
      <w:r w:rsidR="006F6051">
        <w:rPr>
          <w:rFonts w:asciiTheme="minorEastAsia" w:eastAsiaTheme="minorEastAsia" w:hAnsiTheme="minorEastAsia" w:hint="eastAsia"/>
          <w:bCs/>
          <w:sz w:val="24"/>
          <w:szCs w:val="24"/>
        </w:rPr>
        <w:lastRenderedPageBreak/>
        <w:t>义、用法、参数级联、以及制造商专用的拓展；设备参数寻址规范了参数的寻址方式、寻址区域等内容。</w:t>
      </w:r>
    </w:p>
    <w:p w:rsidR="00640CF9" w:rsidRPr="009D1512" w:rsidRDefault="00640CF9" w:rsidP="00E01FFB">
      <w:pPr>
        <w:pStyle w:val="1"/>
        <w:spacing w:before="156" w:after="156"/>
        <w:rPr>
          <w:rFonts w:asciiTheme="minorEastAsia" w:eastAsiaTheme="minorEastAsia" w:hAnsiTheme="minorEastAsia"/>
          <w:sz w:val="28"/>
          <w:szCs w:val="28"/>
        </w:rPr>
      </w:pPr>
      <w:bookmarkStart w:id="9" w:name="_Toc495498706"/>
      <w:r w:rsidRPr="009D1512">
        <w:rPr>
          <w:rFonts w:asciiTheme="minorEastAsia" w:eastAsiaTheme="minorEastAsia" w:hAnsiTheme="minorEastAsia"/>
          <w:sz w:val="28"/>
          <w:szCs w:val="28"/>
        </w:rPr>
        <w:t xml:space="preserve">6 </w:t>
      </w:r>
      <w:r w:rsidRPr="009D1512">
        <w:rPr>
          <w:rFonts w:asciiTheme="minorEastAsia" w:eastAsiaTheme="minorEastAsia" w:hAnsiTheme="minorEastAsia" w:hint="eastAsia"/>
          <w:sz w:val="28"/>
          <w:szCs w:val="28"/>
        </w:rPr>
        <w:t>标准的主要试验或验证情况说明</w:t>
      </w:r>
      <w:bookmarkEnd w:id="9"/>
    </w:p>
    <w:p w:rsidR="00640CF9" w:rsidRPr="00D328D8" w:rsidRDefault="00640CF9" w:rsidP="00B81185">
      <w:pPr>
        <w:pStyle w:val="a9"/>
        <w:spacing w:after="50" w:line="360" w:lineRule="auto"/>
        <w:ind w:firstLine="480"/>
        <w:rPr>
          <w:rFonts w:asciiTheme="minorEastAsia" w:eastAsiaTheme="minorEastAsia" w:hAnsiTheme="minorEastAsia"/>
          <w:bCs/>
          <w:sz w:val="24"/>
          <w:szCs w:val="24"/>
        </w:rPr>
      </w:pPr>
      <w:r w:rsidRPr="00E01FFB">
        <w:rPr>
          <w:rFonts w:asciiTheme="minorEastAsia" w:eastAsiaTheme="minorEastAsia" w:hAnsiTheme="minorEastAsia" w:hint="eastAsia"/>
          <w:bCs/>
          <w:sz w:val="24"/>
          <w:szCs w:val="24"/>
        </w:rPr>
        <w:t>本标准在起草过程中调研了</w:t>
      </w:r>
      <w:r w:rsidR="00D328D8" w:rsidRPr="00D328D8">
        <w:rPr>
          <w:rFonts w:asciiTheme="minorEastAsia" w:eastAsiaTheme="minorEastAsia" w:hAnsiTheme="minorEastAsia" w:hint="eastAsia"/>
          <w:bCs/>
          <w:sz w:val="24"/>
          <w:szCs w:val="24"/>
        </w:rPr>
        <w:t>制造业生产过程串行实时通信技术的应用</w:t>
      </w:r>
      <w:r w:rsidRPr="00E01FFB">
        <w:rPr>
          <w:rFonts w:asciiTheme="minorEastAsia" w:eastAsiaTheme="minorEastAsia" w:hAnsiTheme="minorEastAsia" w:hint="eastAsia"/>
          <w:bCs/>
          <w:sz w:val="24"/>
          <w:szCs w:val="24"/>
        </w:rPr>
        <w:t>及需求，结合实际使用情况和发展要求，</w:t>
      </w:r>
      <w:r w:rsidR="00D328D8" w:rsidRPr="00D328D8">
        <w:rPr>
          <w:rFonts w:asciiTheme="minorEastAsia" w:eastAsiaTheme="minorEastAsia" w:hAnsiTheme="minorEastAsia" w:hint="eastAsia"/>
          <w:bCs/>
          <w:sz w:val="24"/>
          <w:szCs w:val="24"/>
        </w:rPr>
        <w:t>规定了制造业生产过程串行实时通信系统总体框架结构，包括串行通信系统设备模型、通信模型以及参数模型</w:t>
      </w:r>
      <w:r w:rsidR="006A2A21">
        <w:rPr>
          <w:rFonts w:asciiTheme="minorEastAsia" w:eastAsiaTheme="minorEastAsia" w:hAnsiTheme="minorEastAsia" w:hint="eastAsia"/>
          <w:bCs/>
          <w:sz w:val="24"/>
          <w:szCs w:val="24"/>
        </w:rPr>
        <w:t>，</w:t>
      </w:r>
      <w:r w:rsidR="00A03C01">
        <w:rPr>
          <w:rFonts w:asciiTheme="minorEastAsia" w:eastAsiaTheme="minorEastAsia" w:hAnsiTheme="minorEastAsia" w:hint="eastAsia"/>
          <w:bCs/>
          <w:sz w:val="24"/>
          <w:szCs w:val="24"/>
        </w:rPr>
        <w:t>本项目后续将在标准研制单位及相关制造企业进行试验验证。</w:t>
      </w:r>
    </w:p>
    <w:p w:rsidR="00640CF9" w:rsidRPr="009D1512" w:rsidRDefault="00640CF9" w:rsidP="00E01FFB">
      <w:pPr>
        <w:pStyle w:val="1"/>
        <w:spacing w:before="156" w:after="156"/>
        <w:rPr>
          <w:rFonts w:asciiTheme="minorEastAsia" w:eastAsiaTheme="minorEastAsia" w:hAnsiTheme="minorEastAsia"/>
          <w:sz w:val="28"/>
          <w:szCs w:val="28"/>
        </w:rPr>
      </w:pPr>
      <w:bookmarkStart w:id="10" w:name="_Toc495498707"/>
      <w:r w:rsidRPr="009D1512">
        <w:rPr>
          <w:rFonts w:asciiTheme="minorEastAsia" w:eastAsiaTheme="minorEastAsia" w:hAnsiTheme="minorEastAsia"/>
          <w:sz w:val="28"/>
          <w:szCs w:val="28"/>
        </w:rPr>
        <w:t>7</w:t>
      </w:r>
      <w:r w:rsidRPr="009D1512">
        <w:rPr>
          <w:rFonts w:asciiTheme="minorEastAsia" w:eastAsiaTheme="minorEastAsia" w:hAnsiTheme="minorEastAsia" w:hint="eastAsia"/>
          <w:sz w:val="28"/>
          <w:szCs w:val="28"/>
        </w:rPr>
        <w:t>预期的</w:t>
      </w:r>
      <w:r w:rsidR="00A608B3">
        <w:rPr>
          <w:rFonts w:asciiTheme="minorEastAsia" w:eastAsiaTheme="minorEastAsia" w:hAnsiTheme="minorEastAsia" w:hint="eastAsia"/>
          <w:sz w:val="28"/>
          <w:szCs w:val="28"/>
        </w:rPr>
        <w:t>社会</w:t>
      </w:r>
      <w:r w:rsidR="009D1512">
        <w:rPr>
          <w:rFonts w:asciiTheme="minorEastAsia" w:eastAsiaTheme="minorEastAsia" w:hAnsiTheme="minorEastAsia" w:hint="eastAsia"/>
          <w:sz w:val="28"/>
          <w:szCs w:val="28"/>
        </w:rPr>
        <w:t>效益</w:t>
      </w:r>
      <w:r w:rsidR="00A608B3">
        <w:rPr>
          <w:rFonts w:asciiTheme="minorEastAsia" w:eastAsiaTheme="minorEastAsia" w:hAnsiTheme="minorEastAsia" w:hint="eastAsia"/>
          <w:sz w:val="28"/>
          <w:szCs w:val="28"/>
        </w:rPr>
        <w:t>等</w:t>
      </w:r>
      <w:bookmarkEnd w:id="10"/>
    </w:p>
    <w:p w:rsidR="00640CF9" w:rsidRPr="00BB35E2" w:rsidRDefault="00640CF9" w:rsidP="00B81185">
      <w:pPr>
        <w:pStyle w:val="a9"/>
        <w:spacing w:after="50" w:line="360" w:lineRule="auto"/>
        <w:ind w:firstLine="480"/>
        <w:rPr>
          <w:rFonts w:asciiTheme="minorEastAsia" w:eastAsiaTheme="minorEastAsia" w:hAnsiTheme="minorEastAsia"/>
          <w:bCs/>
          <w:sz w:val="24"/>
          <w:szCs w:val="24"/>
        </w:rPr>
      </w:pPr>
      <w:r w:rsidRPr="00BB35E2">
        <w:rPr>
          <w:rFonts w:asciiTheme="minorEastAsia" w:eastAsiaTheme="minorEastAsia" w:hAnsiTheme="minorEastAsia" w:hint="eastAsia"/>
          <w:bCs/>
          <w:sz w:val="24"/>
          <w:szCs w:val="24"/>
        </w:rPr>
        <w:t>本标准正式发布实施后，</w:t>
      </w:r>
      <w:r w:rsidR="00A608B3" w:rsidRPr="00BB35E2">
        <w:rPr>
          <w:rFonts w:asciiTheme="minorEastAsia" w:eastAsiaTheme="minorEastAsia" w:hAnsiTheme="minorEastAsia" w:hint="eastAsia"/>
          <w:bCs/>
          <w:sz w:val="24"/>
          <w:szCs w:val="24"/>
        </w:rPr>
        <w:t>将</w:t>
      </w:r>
      <w:r w:rsidRPr="00BB35E2">
        <w:rPr>
          <w:rFonts w:asciiTheme="minorEastAsia" w:eastAsiaTheme="minorEastAsia" w:hAnsiTheme="minorEastAsia" w:hint="eastAsia"/>
          <w:bCs/>
          <w:sz w:val="24"/>
          <w:szCs w:val="24"/>
        </w:rPr>
        <w:t>在</w:t>
      </w:r>
      <w:r w:rsidR="006F6051" w:rsidRPr="00BB35E2">
        <w:rPr>
          <w:rFonts w:asciiTheme="minorEastAsia" w:eastAsiaTheme="minorEastAsia" w:hAnsiTheme="minorEastAsia" w:hint="eastAsia"/>
          <w:bCs/>
          <w:sz w:val="24"/>
          <w:szCs w:val="24"/>
        </w:rPr>
        <w:t>制造业生产过程现场中</w:t>
      </w:r>
      <w:r w:rsidRPr="00BB35E2">
        <w:rPr>
          <w:rFonts w:asciiTheme="minorEastAsia" w:eastAsiaTheme="minorEastAsia" w:hAnsiTheme="minorEastAsia" w:hint="eastAsia"/>
          <w:bCs/>
          <w:sz w:val="24"/>
          <w:szCs w:val="24"/>
        </w:rPr>
        <w:t>推荐使用。</w:t>
      </w:r>
    </w:p>
    <w:p w:rsidR="00640CF9" w:rsidRPr="00BB35E2" w:rsidRDefault="00640CF9" w:rsidP="00B81185">
      <w:pPr>
        <w:pStyle w:val="a9"/>
        <w:spacing w:after="50" w:line="360" w:lineRule="auto"/>
        <w:ind w:firstLine="480"/>
        <w:rPr>
          <w:rFonts w:asciiTheme="minorEastAsia" w:eastAsiaTheme="minorEastAsia" w:hAnsiTheme="minorEastAsia"/>
          <w:bCs/>
          <w:sz w:val="24"/>
          <w:szCs w:val="24"/>
        </w:rPr>
      </w:pPr>
      <w:r w:rsidRPr="00BB35E2">
        <w:rPr>
          <w:rFonts w:asciiTheme="minorEastAsia" w:eastAsiaTheme="minorEastAsia" w:hAnsiTheme="minorEastAsia" w:hint="eastAsia"/>
          <w:bCs/>
          <w:sz w:val="24"/>
          <w:szCs w:val="24"/>
        </w:rPr>
        <w:t>此标准实施后，达到的预期作用及效果主要为：</w:t>
      </w:r>
    </w:p>
    <w:p w:rsidR="00640CF9" w:rsidRPr="00BB35E2" w:rsidRDefault="00A608B3" w:rsidP="00BB35E2">
      <w:pPr>
        <w:pStyle w:val="a9"/>
        <w:spacing w:after="50" w:line="360" w:lineRule="auto"/>
        <w:ind w:firstLine="480"/>
        <w:rPr>
          <w:rFonts w:asciiTheme="minorEastAsia" w:eastAsiaTheme="minorEastAsia" w:hAnsiTheme="minorEastAsia"/>
          <w:bCs/>
          <w:sz w:val="24"/>
          <w:szCs w:val="24"/>
        </w:rPr>
      </w:pPr>
      <w:r w:rsidRPr="00BB35E2">
        <w:rPr>
          <w:rFonts w:asciiTheme="minorEastAsia" w:eastAsiaTheme="minorEastAsia" w:hAnsiTheme="minorEastAsia"/>
          <w:bCs/>
          <w:sz w:val="24"/>
          <w:szCs w:val="24"/>
        </w:rPr>
        <w:t>（</w:t>
      </w:r>
      <w:r w:rsidR="00640CF9" w:rsidRPr="00BB35E2">
        <w:rPr>
          <w:rFonts w:asciiTheme="minorEastAsia" w:eastAsiaTheme="minorEastAsia" w:hAnsiTheme="minorEastAsia"/>
          <w:bCs/>
          <w:sz w:val="24"/>
          <w:szCs w:val="24"/>
        </w:rPr>
        <w:t>1</w:t>
      </w:r>
      <w:r w:rsidRPr="00BB35E2">
        <w:rPr>
          <w:rFonts w:asciiTheme="minorEastAsia" w:eastAsiaTheme="minorEastAsia" w:hAnsiTheme="minorEastAsia"/>
          <w:bCs/>
          <w:sz w:val="24"/>
          <w:szCs w:val="24"/>
        </w:rPr>
        <w:t>）</w:t>
      </w:r>
      <w:r w:rsidR="00A03C01" w:rsidRPr="00BB35E2">
        <w:rPr>
          <w:rFonts w:asciiTheme="minorEastAsia" w:eastAsiaTheme="minorEastAsia" w:hAnsiTheme="minorEastAsia" w:hint="eastAsia"/>
          <w:bCs/>
          <w:sz w:val="24"/>
          <w:szCs w:val="24"/>
        </w:rPr>
        <w:t>本部分标准规范了制造业串行实时通信系统的整体框架，本标准的其他部分将分别对制造业串行实时通信系统的输入输出专规、通信专规、驱动专柜等进行规范，从而一套完整的系列标准，</w:t>
      </w:r>
      <w:r w:rsidR="00640CF9" w:rsidRPr="00BB35E2">
        <w:rPr>
          <w:rFonts w:asciiTheme="minorEastAsia" w:eastAsiaTheme="minorEastAsia" w:hAnsiTheme="minorEastAsia" w:hint="eastAsia"/>
          <w:bCs/>
          <w:sz w:val="24"/>
          <w:szCs w:val="24"/>
        </w:rPr>
        <w:t>能适应各种大小规模</w:t>
      </w:r>
      <w:r w:rsidR="00A03C01" w:rsidRPr="00BB35E2">
        <w:rPr>
          <w:rFonts w:asciiTheme="minorEastAsia" w:eastAsiaTheme="minorEastAsia" w:hAnsiTheme="minorEastAsia" w:hint="eastAsia"/>
          <w:bCs/>
          <w:sz w:val="24"/>
          <w:szCs w:val="24"/>
        </w:rPr>
        <w:t>及不同类型的</w:t>
      </w:r>
      <w:r w:rsidR="00640CF9" w:rsidRPr="00BB35E2">
        <w:rPr>
          <w:rFonts w:asciiTheme="minorEastAsia" w:eastAsiaTheme="minorEastAsia" w:hAnsiTheme="minorEastAsia" w:hint="eastAsia"/>
          <w:bCs/>
          <w:sz w:val="24"/>
          <w:szCs w:val="24"/>
        </w:rPr>
        <w:t>工业自动化控制场合。</w:t>
      </w:r>
    </w:p>
    <w:p w:rsidR="00640CF9" w:rsidRPr="00BB35E2" w:rsidRDefault="00A608B3" w:rsidP="00BB35E2">
      <w:pPr>
        <w:pStyle w:val="a9"/>
        <w:spacing w:after="50" w:line="360" w:lineRule="auto"/>
        <w:ind w:firstLine="480"/>
        <w:rPr>
          <w:rFonts w:asciiTheme="minorEastAsia" w:eastAsiaTheme="minorEastAsia" w:hAnsiTheme="minorEastAsia"/>
          <w:bCs/>
          <w:sz w:val="24"/>
          <w:szCs w:val="24"/>
        </w:rPr>
      </w:pPr>
      <w:r w:rsidRPr="00BB35E2">
        <w:rPr>
          <w:rFonts w:asciiTheme="minorEastAsia" w:eastAsiaTheme="minorEastAsia" w:hAnsiTheme="minorEastAsia"/>
          <w:bCs/>
          <w:sz w:val="24"/>
          <w:szCs w:val="24"/>
        </w:rPr>
        <w:t>（2）</w:t>
      </w:r>
      <w:r w:rsidR="00A03C01" w:rsidRPr="00BB35E2">
        <w:rPr>
          <w:rFonts w:asciiTheme="minorEastAsia" w:eastAsiaTheme="minorEastAsia" w:hAnsiTheme="minorEastAsia" w:hint="eastAsia"/>
          <w:bCs/>
          <w:sz w:val="24"/>
          <w:szCs w:val="24"/>
        </w:rPr>
        <w:t>本部分标准</w:t>
      </w:r>
      <w:r w:rsidR="00640CF9" w:rsidRPr="00BB35E2">
        <w:rPr>
          <w:rFonts w:asciiTheme="minorEastAsia" w:eastAsiaTheme="minorEastAsia" w:hAnsiTheme="minorEastAsia" w:hint="eastAsia"/>
          <w:bCs/>
          <w:sz w:val="24"/>
          <w:szCs w:val="24"/>
        </w:rPr>
        <w:t>规范</w:t>
      </w:r>
      <w:r w:rsidR="00A03C01" w:rsidRPr="00BB35E2">
        <w:rPr>
          <w:rFonts w:asciiTheme="minorEastAsia" w:eastAsiaTheme="minorEastAsia" w:hAnsiTheme="minorEastAsia" w:hint="eastAsia"/>
          <w:bCs/>
          <w:sz w:val="24"/>
          <w:szCs w:val="24"/>
        </w:rPr>
        <w:t>制造业串行实时通信系统的设备模型，包括逻辑设备结构、物理结构、设备和通信规范、寻址方式和逻辑通信通道、通信和子设备状态机，指导</w:t>
      </w:r>
      <w:r w:rsidR="00A920CD" w:rsidRPr="00BB35E2">
        <w:rPr>
          <w:rFonts w:asciiTheme="minorEastAsia" w:eastAsiaTheme="minorEastAsia" w:hAnsiTheme="minorEastAsia" w:hint="eastAsia"/>
          <w:bCs/>
          <w:sz w:val="24"/>
          <w:szCs w:val="24"/>
        </w:rPr>
        <w:t>设备商设计和开发制造业串行实时通信系统的设备的软硬件</w:t>
      </w:r>
      <w:r w:rsidR="00640CF9" w:rsidRPr="00BB35E2">
        <w:rPr>
          <w:rFonts w:asciiTheme="minorEastAsia" w:eastAsiaTheme="minorEastAsia" w:hAnsiTheme="minorEastAsia" w:hint="eastAsia"/>
          <w:bCs/>
          <w:sz w:val="24"/>
          <w:szCs w:val="24"/>
        </w:rPr>
        <w:t>。</w:t>
      </w:r>
    </w:p>
    <w:p w:rsidR="00640CF9" w:rsidRPr="00BB35E2" w:rsidRDefault="00A608B3" w:rsidP="00BB35E2">
      <w:pPr>
        <w:pStyle w:val="a9"/>
        <w:spacing w:after="50" w:line="360" w:lineRule="auto"/>
        <w:ind w:firstLine="480"/>
        <w:rPr>
          <w:rFonts w:asciiTheme="minorEastAsia" w:eastAsiaTheme="minorEastAsia" w:hAnsiTheme="minorEastAsia"/>
          <w:bCs/>
          <w:sz w:val="24"/>
          <w:szCs w:val="24"/>
        </w:rPr>
      </w:pPr>
      <w:r w:rsidRPr="00BB35E2">
        <w:rPr>
          <w:rFonts w:asciiTheme="minorEastAsia" w:eastAsiaTheme="minorEastAsia" w:hAnsiTheme="minorEastAsia"/>
          <w:bCs/>
          <w:sz w:val="24"/>
          <w:szCs w:val="24"/>
        </w:rPr>
        <w:t>（3）</w:t>
      </w:r>
      <w:r w:rsidR="00A920CD" w:rsidRPr="00BB35E2">
        <w:rPr>
          <w:rFonts w:asciiTheme="minorEastAsia" w:eastAsiaTheme="minorEastAsia" w:hAnsiTheme="minorEastAsia" w:hint="eastAsia"/>
          <w:bCs/>
          <w:sz w:val="24"/>
          <w:szCs w:val="24"/>
        </w:rPr>
        <w:t>本部分标准规范了制造业串行实时通信系统的通信模型</w:t>
      </w:r>
      <w:r w:rsidR="00640CF9" w:rsidRPr="00BB35E2">
        <w:rPr>
          <w:rFonts w:asciiTheme="minorEastAsia" w:eastAsiaTheme="minorEastAsia" w:hAnsiTheme="minorEastAsia" w:hint="eastAsia"/>
          <w:bCs/>
          <w:sz w:val="24"/>
          <w:szCs w:val="24"/>
        </w:rPr>
        <w:t>，</w:t>
      </w:r>
      <w:r w:rsidR="00A920CD" w:rsidRPr="00BB35E2">
        <w:rPr>
          <w:rFonts w:asciiTheme="minorEastAsia" w:eastAsiaTheme="minorEastAsia" w:hAnsiTheme="minorEastAsia" w:hint="eastAsia"/>
          <w:bCs/>
          <w:sz w:val="24"/>
          <w:szCs w:val="24"/>
        </w:rPr>
        <w:t>包括通信结构、通信模型、通信层的属性和任务、连接层的属性和任务、应用层定义、控制字和状态字，可以指导企业对制造业串行实时通信系统的通信层、连接层和应用层的开发工作</w:t>
      </w:r>
      <w:r w:rsidR="00640CF9" w:rsidRPr="00BB35E2">
        <w:rPr>
          <w:rFonts w:asciiTheme="minorEastAsia" w:eastAsiaTheme="minorEastAsia" w:hAnsiTheme="minorEastAsia" w:hint="eastAsia"/>
          <w:bCs/>
          <w:sz w:val="24"/>
          <w:szCs w:val="24"/>
        </w:rPr>
        <w:t>。</w:t>
      </w:r>
    </w:p>
    <w:p w:rsidR="00640CF9" w:rsidRPr="00BB35E2" w:rsidRDefault="00A608B3" w:rsidP="00BB35E2">
      <w:pPr>
        <w:pStyle w:val="a9"/>
        <w:spacing w:after="50" w:line="360" w:lineRule="auto"/>
        <w:ind w:firstLine="480"/>
        <w:rPr>
          <w:rFonts w:asciiTheme="minorEastAsia" w:eastAsiaTheme="minorEastAsia" w:hAnsiTheme="minorEastAsia"/>
          <w:bCs/>
          <w:sz w:val="24"/>
          <w:szCs w:val="24"/>
        </w:rPr>
      </w:pPr>
      <w:bookmarkStart w:id="11" w:name="_GoBack"/>
      <w:bookmarkEnd w:id="11"/>
      <w:r w:rsidRPr="00BB35E2">
        <w:rPr>
          <w:rFonts w:asciiTheme="minorEastAsia" w:eastAsiaTheme="minorEastAsia" w:hAnsiTheme="minorEastAsia"/>
          <w:bCs/>
          <w:sz w:val="24"/>
          <w:szCs w:val="24"/>
        </w:rPr>
        <w:t>（4）</w:t>
      </w:r>
      <w:r w:rsidR="00A920CD" w:rsidRPr="00BB35E2">
        <w:rPr>
          <w:rFonts w:asciiTheme="minorEastAsia" w:eastAsiaTheme="minorEastAsia" w:hAnsiTheme="minorEastAsia" w:hint="eastAsia"/>
          <w:bCs/>
          <w:sz w:val="24"/>
          <w:szCs w:val="24"/>
        </w:rPr>
        <w:t>本部分标准规范了制造业串行实时通信系统的参数模型模型</w:t>
      </w:r>
      <w:r w:rsidR="00640CF9" w:rsidRPr="00BB35E2">
        <w:rPr>
          <w:rFonts w:asciiTheme="minorEastAsia" w:eastAsiaTheme="minorEastAsia" w:hAnsiTheme="minorEastAsia" w:hint="eastAsia"/>
          <w:bCs/>
          <w:sz w:val="24"/>
          <w:szCs w:val="24"/>
        </w:rPr>
        <w:t>。规避因规则不统一带来的设计、</w:t>
      </w:r>
      <w:r w:rsidR="00A920CD" w:rsidRPr="00BB35E2">
        <w:rPr>
          <w:rFonts w:asciiTheme="minorEastAsia" w:eastAsiaTheme="minorEastAsia" w:hAnsiTheme="minorEastAsia" w:hint="eastAsia"/>
          <w:bCs/>
          <w:sz w:val="24"/>
          <w:szCs w:val="24"/>
        </w:rPr>
        <w:t>开发</w:t>
      </w:r>
      <w:r w:rsidR="00640CF9" w:rsidRPr="00BB35E2">
        <w:rPr>
          <w:rFonts w:asciiTheme="minorEastAsia" w:eastAsiaTheme="minorEastAsia" w:hAnsiTheme="minorEastAsia" w:hint="eastAsia"/>
          <w:bCs/>
          <w:sz w:val="24"/>
          <w:szCs w:val="24"/>
        </w:rPr>
        <w:t>等问题</w:t>
      </w:r>
      <w:r w:rsidR="00A920CD" w:rsidRPr="00BB35E2">
        <w:rPr>
          <w:rFonts w:asciiTheme="minorEastAsia" w:eastAsiaTheme="minorEastAsia" w:hAnsiTheme="minorEastAsia" w:hint="eastAsia"/>
          <w:bCs/>
          <w:sz w:val="24"/>
          <w:szCs w:val="24"/>
        </w:rPr>
        <w:t>，同时为制造商专用扩展提供了参考</w:t>
      </w:r>
      <w:r w:rsidR="00640CF9" w:rsidRPr="00BB35E2">
        <w:rPr>
          <w:rFonts w:asciiTheme="minorEastAsia" w:eastAsiaTheme="minorEastAsia" w:hAnsiTheme="minorEastAsia" w:hint="eastAsia"/>
          <w:bCs/>
          <w:sz w:val="24"/>
          <w:szCs w:val="24"/>
        </w:rPr>
        <w:t>。</w:t>
      </w:r>
    </w:p>
    <w:p w:rsidR="00640CF9" w:rsidRPr="009D1512" w:rsidRDefault="00640CF9" w:rsidP="00E01FFB">
      <w:pPr>
        <w:pStyle w:val="1"/>
        <w:spacing w:before="156" w:after="156"/>
        <w:rPr>
          <w:rFonts w:asciiTheme="minorEastAsia" w:eastAsiaTheme="minorEastAsia" w:hAnsiTheme="minorEastAsia"/>
          <w:sz w:val="28"/>
          <w:szCs w:val="28"/>
        </w:rPr>
      </w:pPr>
      <w:bookmarkStart w:id="12" w:name="_Toc495498708"/>
      <w:r w:rsidRPr="009D1512">
        <w:rPr>
          <w:rFonts w:asciiTheme="minorEastAsia" w:eastAsiaTheme="minorEastAsia" w:hAnsiTheme="minorEastAsia"/>
          <w:sz w:val="28"/>
          <w:szCs w:val="28"/>
        </w:rPr>
        <w:t>8</w:t>
      </w:r>
      <w:r w:rsidRPr="009D1512">
        <w:rPr>
          <w:rFonts w:asciiTheme="minorEastAsia" w:eastAsiaTheme="minorEastAsia" w:hAnsiTheme="minorEastAsia" w:hint="eastAsia"/>
          <w:sz w:val="28"/>
          <w:szCs w:val="28"/>
        </w:rPr>
        <w:t>与有关的现行法律、法规和强制性国家标准的关系</w:t>
      </w:r>
      <w:bookmarkEnd w:id="12"/>
    </w:p>
    <w:p w:rsidR="00A76DFD" w:rsidRPr="00DD0403" w:rsidRDefault="00A76DFD" w:rsidP="00A76DFD">
      <w:pPr>
        <w:pStyle w:val="a9"/>
        <w:spacing w:after="50" w:line="360" w:lineRule="auto"/>
        <w:ind w:firstLine="480"/>
        <w:rPr>
          <w:rFonts w:asciiTheme="minorEastAsia" w:eastAsiaTheme="minorEastAsia" w:hAnsiTheme="minorEastAsia"/>
          <w:bCs/>
          <w:sz w:val="24"/>
          <w:szCs w:val="24"/>
        </w:rPr>
      </w:pPr>
      <w:r w:rsidRPr="00DD0403">
        <w:rPr>
          <w:rFonts w:asciiTheme="minorEastAsia" w:eastAsiaTheme="minorEastAsia" w:hAnsiTheme="minorEastAsia" w:hint="eastAsia"/>
          <w:bCs/>
          <w:sz w:val="24"/>
          <w:szCs w:val="24"/>
        </w:rPr>
        <w:t>I</w:t>
      </w:r>
      <w:r w:rsidRPr="00DD0403">
        <w:rPr>
          <w:rFonts w:asciiTheme="minorEastAsia" w:eastAsiaTheme="minorEastAsia" w:hAnsiTheme="minorEastAsia"/>
          <w:bCs/>
          <w:sz w:val="24"/>
          <w:szCs w:val="24"/>
        </w:rPr>
        <w:t>EC 61158</w:t>
      </w:r>
      <w:r w:rsidRPr="00DD0403">
        <w:rPr>
          <w:rFonts w:asciiTheme="minorEastAsia" w:eastAsiaTheme="minorEastAsia" w:hAnsiTheme="minorEastAsia" w:hint="eastAsia"/>
          <w:bCs/>
          <w:sz w:val="24"/>
          <w:szCs w:val="24"/>
        </w:rPr>
        <w:t>和I</w:t>
      </w:r>
      <w:r w:rsidRPr="00DD0403">
        <w:rPr>
          <w:rFonts w:asciiTheme="minorEastAsia" w:eastAsiaTheme="minorEastAsia" w:hAnsiTheme="minorEastAsia"/>
          <w:bCs/>
          <w:sz w:val="24"/>
          <w:szCs w:val="24"/>
        </w:rPr>
        <w:t>EC 61784</w:t>
      </w:r>
      <w:r w:rsidR="00CD63AB" w:rsidRPr="00DD0403">
        <w:rPr>
          <w:rFonts w:asciiTheme="minorEastAsia" w:eastAsiaTheme="minorEastAsia" w:hAnsiTheme="minorEastAsia" w:hint="eastAsia"/>
          <w:bCs/>
          <w:sz w:val="24"/>
          <w:szCs w:val="24"/>
        </w:rPr>
        <w:t>系列标准</w:t>
      </w:r>
      <w:r w:rsidRPr="00DD0403">
        <w:rPr>
          <w:rFonts w:asciiTheme="minorEastAsia" w:eastAsiaTheme="minorEastAsia" w:hAnsiTheme="minorEastAsia" w:hint="eastAsia"/>
          <w:bCs/>
          <w:sz w:val="24"/>
          <w:szCs w:val="24"/>
        </w:rPr>
        <w:t>中规定了</w:t>
      </w:r>
      <w:r w:rsidR="00CD63AB" w:rsidRPr="00DD0403">
        <w:rPr>
          <w:rFonts w:asciiTheme="minorEastAsia" w:eastAsiaTheme="minorEastAsia" w:hAnsiTheme="minorEastAsia" w:hint="eastAsia"/>
          <w:bCs/>
          <w:sz w:val="24"/>
          <w:szCs w:val="24"/>
        </w:rPr>
        <w:t>包括</w:t>
      </w:r>
      <w:proofErr w:type="spellStart"/>
      <w:r w:rsidR="00CD63AB" w:rsidRPr="00DD0403">
        <w:rPr>
          <w:rFonts w:asciiTheme="minorEastAsia" w:eastAsiaTheme="minorEastAsia" w:hAnsiTheme="minorEastAsia" w:hint="eastAsia"/>
          <w:bCs/>
          <w:sz w:val="24"/>
          <w:szCs w:val="24"/>
        </w:rPr>
        <w:t>Profinet</w:t>
      </w:r>
      <w:proofErr w:type="spellEnd"/>
      <w:r w:rsidR="00CD63AB" w:rsidRPr="00DD0403">
        <w:rPr>
          <w:rFonts w:asciiTheme="minorEastAsia" w:eastAsiaTheme="minorEastAsia" w:hAnsiTheme="minorEastAsia" w:hint="eastAsia"/>
          <w:bCs/>
          <w:sz w:val="24"/>
          <w:szCs w:val="24"/>
        </w:rPr>
        <w:t>、</w:t>
      </w:r>
      <w:proofErr w:type="spellStart"/>
      <w:r w:rsidR="00CD63AB" w:rsidRPr="00DD0403">
        <w:rPr>
          <w:rFonts w:asciiTheme="minorEastAsia" w:eastAsiaTheme="minorEastAsia" w:hAnsiTheme="minorEastAsia" w:hint="eastAsia"/>
          <w:bCs/>
          <w:sz w:val="24"/>
          <w:szCs w:val="24"/>
        </w:rPr>
        <w:t>Ethercat</w:t>
      </w:r>
      <w:proofErr w:type="spellEnd"/>
      <w:r w:rsidR="00CD63AB" w:rsidRPr="00DD0403">
        <w:rPr>
          <w:rFonts w:asciiTheme="minorEastAsia" w:eastAsiaTheme="minorEastAsia" w:hAnsiTheme="minorEastAsia" w:hint="eastAsia"/>
          <w:bCs/>
          <w:sz w:val="24"/>
          <w:szCs w:val="24"/>
        </w:rPr>
        <w:t>、</w:t>
      </w:r>
      <w:proofErr w:type="spellStart"/>
      <w:r w:rsidR="00CD63AB" w:rsidRPr="00DD0403">
        <w:rPr>
          <w:rFonts w:asciiTheme="minorEastAsia" w:eastAsiaTheme="minorEastAsia" w:hAnsiTheme="minorEastAsia" w:hint="eastAsia"/>
          <w:bCs/>
          <w:sz w:val="24"/>
          <w:szCs w:val="24"/>
        </w:rPr>
        <w:t>Sercos</w:t>
      </w:r>
      <w:proofErr w:type="spellEnd"/>
      <w:r w:rsidR="00CD63AB" w:rsidRPr="00DD0403">
        <w:rPr>
          <w:rFonts w:asciiTheme="minorEastAsia" w:eastAsiaTheme="minorEastAsia" w:hAnsiTheme="minorEastAsia" w:hint="eastAsia"/>
          <w:bCs/>
          <w:sz w:val="24"/>
          <w:szCs w:val="24"/>
        </w:rPr>
        <w:t>等数十种工业通信协议</w:t>
      </w:r>
      <w:r w:rsidRPr="00DD0403">
        <w:rPr>
          <w:rFonts w:asciiTheme="minorEastAsia" w:eastAsiaTheme="minorEastAsia" w:hAnsiTheme="minorEastAsia" w:hint="eastAsia"/>
          <w:bCs/>
          <w:sz w:val="24"/>
          <w:szCs w:val="24"/>
        </w:rPr>
        <w:t>，但是标准的内容</w:t>
      </w:r>
      <w:r w:rsidR="00CD63AB" w:rsidRPr="00DD0403">
        <w:rPr>
          <w:rFonts w:asciiTheme="minorEastAsia" w:eastAsiaTheme="minorEastAsia" w:hAnsiTheme="minorEastAsia" w:hint="eastAsia"/>
          <w:bCs/>
          <w:sz w:val="24"/>
          <w:szCs w:val="24"/>
        </w:rPr>
        <w:t>相对概括，主要是从应用层、通信层、</w:t>
      </w:r>
      <w:r w:rsidR="00CD63AB" w:rsidRPr="00DD0403">
        <w:rPr>
          <w:rFonts w:asciiTheme="minorEastAsia" w:eastAsiaTheme="minorEastAsia" w:hAnsiTheme="minorEastAsia" w:hint="eastAsia"/>
          <w:bCs/>
          <w:sz w:val="24"/>
          <w:szCs w:val="24"/>
        </w:rPr>
        <w:lastRenderedPageBreak/>
        <w:t>连接层以及安全等方面进行了规范</w:t>
      </w:r>
      <w:r w:rsidRPr="00DD0403">
        <w:rPr>
          <w:rFonts w:asciiTheme="minorEastAsia" w:eastAsiaTheme="minorEastAsia" w:hAnsiTheme="minorEastAsia" w:hint="eastAsia"/>
          <w:bCs/>
          <w:sz w:val="24"/>
          <w:szCs w:val="24"/>
        </w:rPr>
        <w:t>，在实际应用中不能很好的指导设备制造商、软件开发商以及用户进行产品以及系统的设计和开发，</w:t>
      </w:r>
      <w:r w:rsidR="00CD63AB" w:rsidRPr="00DD0403">
        <w:rPr>
          <w:rFonts w:asciiTheme="minorEastAsia" w:eastAsiaTheme="minorEastAsia" w:hAnsiTheme="minorEastAsia" w:hint="eastAsia"/>
          <w:bCs/>
          <w:sz w:val="24"/>
          <w:szCs w:val="24"/>
        </w:rPr>
        <w:t>国内相关标准比如</w:t>
      </w:r>
      <w:hyperlink r:id="rId9" w:tgtFrame="_blank" w:history="1">
        <w:r w:rsidR="00CD63AB" w:rsidRPr="00DD0403">
          <w:rPr>
            <w:rFonts w:asciiTheme="minorEastAsia" w:eastAsiaTheme="minorEastAsia" w:hAnsiTheme="minorEastAsia"/>
            <w:bCs/>
            <w:sz w:val="24"/>
            <w:szCs w:val="24"/>
          </w:rPr>
          <w:t>GB/T 34040-2017</w:t>
        </w:r>
      </w:hyperlink>
      <w:r w:rsidR="00CD63AB" w:rsidRPr="00DD0403">
        <w:rPr>
          <w:rFonts w:asciiTheme="minorEastAsia" w:eastAsiaTheme="minorEastAsia" w:hAnsiTheme="minorEastAsia" w:hint="eastAsia"/>
          <w:bCs/>
          <w:sz w:val="24"/>
          <w:szCs w:val="24"/>
        </w:rPr>
        <w:t>、</w:t>
      </w:r>
      <w:hyperlink r:id="rId10" w:tgtFrame="_blank" w:history="1">
        <w:r w:rsidR="00CD63AB" w:rsidRPr="00DD0403">
          <w:rPr>
            <w:rFonts w:asciiTheme="minorEastAsia" w:eastAsiaTheme="minorEastAsia" w:hAnsiTheme="minorEastAsia"/>
            <w:bCs/>
            <w:sz w:val="24"/>
            <w:szCs w:val="24"/>
          </w:rPr>
          <w:t>GB/T 33537.3-2017</w:t>
        </w:r>
      </w:hyperlink>
      <w:r w:rsidR="00CD63AB" w:rsidRPr="00DD0403">
        <w:rPr>
          <w:rFonts w:asciiTheme="minorEastAsia" w:eastAsiaTheme="minorEastAsia" w:hAnsiTheme="minorEastAsia" w:hint="eastAsia"/>
          <w:bCs/>
          <w:sz w:val="24"/>
          <w:szCs w:val="24"/>
        </w:rPr>
        <w:t>也都是等同采用的I</w:t>
      </w:r>
      <w:r w:rsidR="00CD63AB" w:rsidRPr="00DD0403">
        <w:rPr>
          <w:rFonts w:asciiTheme="minorEastAsia" w:eastAsiaTheme="minorEastAsia" w:hAnsiTheme="minorEastAsia"/>
          <w:bCs/>
          <w:sz w:val="24"/>
          <w:szCs w:val="24"/>
        </w:rPr>
        <w:t>EC 61158</w:t>
      </w:r>
      <w:r w:rsidR="00CD63AB" w:rsidRPr="00DD0403">
        <w:rPr>
          <w:rFonts w:asciiTheme="minorEastAsia" w:eastAsiaTheme="minorEastAsia" w:hAnsiTheme="minorEastAsia" w:hint="eastAsia"/>
          <w:bCs/>
          <w:sz w:val="24"/>
          <w:szCs w:val="24"/>
        </w:rPr>
        <w:t>和I</w:t>
      </w:r>
      <w:r w:rsidR="00CD63AB" w:rsidRPr="00DD0403">
        <w:rPr>
          <w:rFonts w:asciiTheme="minorEastAsia" w:eastAsiaTheme="minorEastAsia" w:hAnsiTheme="minorEastAsia"/>
          <w:bCs/>
          <w:sz w:val="24"/>
          <w:szCs w:val="24"/>
        </w:rPr>
        <w:t>EC 61784</w:t>
      </w:r>
      <w:r w:rsidR="00CD63AB" w:rsidRPr="00DD0403">
        <w:rPr>
          <w:rFonts w:asciiTheme="minorEastAsia" w:eastAsiaTheme="minorEastAsia" w:hAnsiTheme="minorEastAsia" w:hint="eastAsia"/>
          <w:bCs/>
          <w:sz w:val="24"/>
          <w:szCs w:val="24"/>
        </w:rPr>
        <w:t>系列标准</w:t>
      </w:r>
      <w:r w:rsidR="00DD0403" w:rsidRPr="00DD0403">
        <w:rPr>
          <w:rFonts w:asciiTheme="minorEastAsia" w:eastAsiaTheme="minorEastAsia" w:hAnsiTheme="minorEastAsia" w:hint="eastAsia"/>
          <w:bCs/>
          <w:sz w:val="24"/>
          <w:szCs w:val="24"/>
        </w:rPr>
        <w:t>。</w:t>
      </w:r>
      <w:r w:rsidRPr="00DD0403">
        <w:rPr>
          <w:rFonts w:asciiTheme="minorEastAsia" w:eastAsiaTheme="minorEastAsia" w:hAnsiTheme="minorEastAsia" w:hint="eastAsia"/>
          <w:bCs/>
          <w:sz w:val="24"/>
          <w:szCs w:val="24"/>
        </w:rPr>
        <w:t>本系列标准</w:t>
      </w:r>
      <w:r w:rsidR="00DD0403" w:rsidRPr="00DD0403">
        <w:rPr>
          <w:rFonts w:asciiTheme="minorEastAsia" w:eastAsiaTheme="minorEastAsia" w:hAnsiTheme="minorEastAsia" w:hint="eastAsia"/>
          <w:bCs/>
          <w:sz w:val="24"/>
          <w:szCs w:val="24"/>
        </w:rPr>
        <w:t>从框架、输入输出专</w:t>
      </w:r>
      <w:proofErr w:type="gramStart"/>
      <w:r w:rsidR="00DD0403" w:rsidRPr="00DD0403">
        <w:rPr>
          <w:rFonts w:asciiTheme="minorEastAsia" w:eastAsiaTheme="minorEastAsia" w:hAnsiTheme="minorEastAsia" w:hint="eastAsia"/>
          <w:bCs/>
          <w:sz w:val="24"/>
          <w:szCs w:val="24"/>
        </w:rPr>
        <w:t>规</w:t>
      </w:r>
      <w:proofErr w:type="gramEnd"/>
      <w:r w:rsidR="00DD0403" w:rsidRPr="00DD0403">
        <w:rPr>
          <w:rFonts w:asciiTheme="minorEastAsia" w:eastAsiaTheme="minorEastAsia" w:hAnsiTheme="minorEastAsia" w:hint="eastAsia"/>
          <w:bCs/>
          <w:sz w:val="24"/>
          <w:szCs w:val="24"/>
        </w:rPr>
        <w:t>、驱动专</w:t>
      </w:r>
      <w:proofErr w:type="gramStart"/>
      <w:r w:rsidR="00DD0403" w:rsidRPr="00DD0403">
        <w:rPr>
          <w:rFonts w:asciiTheme="minorEastAsia" w:eastAsiaTheme="minorEastAsia" w:hAnsiTheme="minorEastAsia" w:hint="eastAsia"/>
          <w:bCs/>
          <w:sz w:val="24"/>
          <w:szCs w:val="24"/>
        </w:rPr>
        <w:t>规</w:t>
      </w:r>
      <w:proofErr w:type="gramEnd"/>
      <w:r w:rsidR="00DD0403" w:rsidRPr="00DD0403">
        <w:rPr>
          <w:rFonts w:asciiTheme="minorEastAsia" w:eastAsiaTheme="minorEastAsia" w:hAnsiTheme="minorEastAsia" w:hint="eastAsia"/>
          <w:bCs/>
          <w:sz w:val="24"/>
          <w:szCs w:val="24"/>
        </w:rPr>
        <w:t>等几个方面进行规范</w:t>
      </w:r>
      <w:r w:rsidR="00DD0403">
        <w:rPr>
          <w:rFonts w:asciiTheme="minorEastAsia" w:eastAsiaTheme="minorEastAsia" w:hAnsiTheme="minorEastAsia" w:hint="eastAsia"/>
          <w:bCs/>
          <w:sz w:val="24"/>
          <w:szCs w:val="24"/>
        </w:rPr>
        <w:t>，</w:t>
      </w:r>
      <w:r w:rsidRPr="00DD0403">
        <w:rPr>
          <w:rFonts w:asciiTheme="minorEastAsia" w:eastAsiaTheme="minorEastAsia" w:hAnsiTheme="minorEastAsia" w:hint="eastAsia"/>
          <w:bCs/>
          <w:sz w:val="24"/>
          <w:szCs w:val="24"/>
        </w:rPr>
        <w:t>可以作为</w:t>
      </w:r>
      <w:r w:rsidR="00CD63AB" w:rsidRPr="00DD0403">
        <w:rPr>
          <w:rFonts w:asciiTheme="minorEastAsia" w:eastAsiaTheme="minorEastAsia" w:hAnsiTheme="minorEastAsia" w:hint="eastAsia"/>
          <w:bCs/>
          <w:sz w:val="24"/>
          <w:szCs w:val="24"/>
        </w:rPr>
        <w:t>I</w:t>
      </w:r>
      <w:r w:rsidR="00CD63AB" w:rsidRPr="00DD0403">
        <w:rPr>
          <w:rFonts w:asciiTheme="minorEastAsia" w:eastAsiaTheme="minorEastAsia" w:hAnsiTheme="minorEastAsia"/>
          <w:bCs/>
          <w:sz w:val="24"/>
          <w:szCs w:val="24"/>
        </w:rPr>
        <w:t>EC 61158</w:t>
      </w:r>
      <w:r w:rsidR="00CD63AB" w:rsidRPr="00DD0403">
        <w:rPr>
          <w:rFonts w:asciiTheme="minorEastAsia" w:eastAsiaTheme="minorEastAsia" w:hAnsiTheme="minorEastAsia" w:hint="eastAsia"/>
          <w:bCs/>
          <w:sz w:val="24"/>
          <w:szCs w:val="24"/>
        </w:rPr>
        <w:t>和I</w:t>
      </w:r>
      <w:r w:rsidR="00CD63AB" w:rsidRPr="00DD0403">
        <w:rPr>
          <w:rFonts w:asciiTheme="minorEastAsia" w:eastAsiaTheme="minorEastAsia" w:hAnsiTheme="minorEastAsia"/>
          <w:bCs/>
          <w:sz w:val="24"/>
          <w:szCs w:val="24"/>
        </w:rPr>
        <w:t>EC 61784</w:t>
      </w:r>
      <w:r w:rsidRPr="00DD0403">
        <w:rPr>
          <w:rFonts w:asciiTheme="minorEastAsia" w:eastAsiaTheme="minorEastAsia" w:hAnsiTheme="minorEastAsia" w:hint="eastAsia"/>
          <w:bCs/>
          <w:sz w:val="24"/>
          <w:szCs w:val="24"/>
        </w:rPr>
        <w:t>系列</w:t>
      </w:r>
      <w:proofErr w:type="gramStart"/>
      <w:r w:rsidRPr="00DD0403">
        <w:rPr>
          <w:rFonts w:asciiTheme="minorEastAsia" w:eastAsiaTheme="minorEastAsia" w:hAnsiTheme="minorEastAsia" w:hint="eastAsia"/>
          <w:bCs/>
          <w:sz w:val="24"/>
          <w:szCs w:val="24"/>
        </w:rPr>
        <w:t>标准标准</w:t>
      </w:r>
      <w:proofErr w:type="gramEnd"/>
      <w:r w:rsidRPr="00DD0403">
        <w:rPr>
          <w:rFonts w:asciiTheme="minorEastAsia" w:eastAsiaTheme="minorEastAsia" w:hAnsiTheme="minorEastAsia" w:hint="eastAsia"/>
          <w:bCs/>
          <w:sz w:val="24"/>
          <w:szCs w:val="24"/>
        </w:rPr>
        <w:t>的一个扩展和补充，</w:t>
      </w:r>
      <w:r w:rsidR="00CD63AB" w:rsidRPr="00DD0403">
        <w:rPr>
          <w:rFonts w:asciiTheme="minorEastAsia" w:eastAsiaTheme="minorEastAsia" w:hAnsiTheme="minorEastAsia" w:hint="eastAsia"/>
          <w:bCs/>
          <w:sz w:val="24"/>
          <w:szCs w:val="24"/>
        </w:rPr>
        <w:t>可以</w:t>
      </w:r>
      <w:r w:rsidRPr="00DD0403">
        <w:rPr>
          <w:rFonts w:asciiTheme="minorEastAsia" w:eastAsiaTheme="minorEastAsia" w:hAnsiTheme="minorEastAsia" w:hint="eastAsia"/>
          <w:bCs/>
          <w:sz w:val="24"/>
          <w:szCs w:val="24"/>
        </w:rPr>
        <w:t>更好的指导相关标准规范在制造业中的实际应用。</w:t>
      </w:r>
    </w:p>
    <w:p w:rsidR="00640CF9" w:rsidRPr="009D1512" w:rsidRDefault="00640CF9" w:rsidP="00E01FFB">
      <w:pPr>
        <w:pStyle w:val="1"/>
        <w:spacing w:before="156" w:after="156"/>
        <w:rPr>
          <w:rFonts w:asciiTheme="minorEastAsia" w:eastAsiaTheme="minorEastAsia" w:hAnsiTheme="minorEastAsia"/>
          <w:sz w:val="28"/>
          <w:szCs w:val="28"/>
        </w:rPr>
      </w:pPr>
      <w:bookmarkStart w:id="13" w:name="_Toc495498709"/>
      <w:r w:rsidRPr="009D1512">
        <w:rPr>
          <w:rFonts w:asciiTheme="minorEastAsia" w:eastAsiaTheme="minorEastAsia" w:hAnsiTheme="minorEastAsia"/>
          <w:sz w:val="28"/>
          <w:szCs w:val="28"/>
        </w:rPr>
        <w:t>9</w:t>
      </w:r>
      <w:r w:rsidRPr="009D1512">
        <w:rPr>
          <w:rFonts w:asciiTheme="minorEastAsia" w:eastAsiaTheme="minorEastAsia" w:hAnsiTheme="minorEastAsia" w:hint="eastAsia"/>
          <w:sz w:val="28"/>
          <w:szCs w:val="28"/>
        </w:rPr>
        <w:t>有关专利说明</w:t>
      </w:r>
      <w:bookmarkEnd w:id="13"/>
    </w:p>
    <w:p w:rsidR="009D1512" w:rsidRPr="00A608B3" w:rsidRDefault="009D1512" w:rsidP="00B81185">
      <w:pPr>
        <w:pStyle w:val="a9"/>
        <w:spacing w:after="50" w:line="360" w:lineRule="auto"/>
        <w:ind w:firstLine="480"/>
        <w:rPr>
          <w:rFonts w:asciiTheme="minorEastAsia" w:eastAsiaTheme="minorEastAsia" w:hAnsiTheme="minorEastAsia"/>
          <w:bCs/>
          <w:sz w:val="24"/>
          <w:szCs w:val="24"/>
        </w:rPr>
      </w:pPr>
      <w:r w:rsidRPr="00A608B3">
        <w:rPr>
          <w:rFonts w:asciiTheme="minorEastAsia" w:eastAsiaTheme="minorEastAsia" w:hAnsiTheme="minorEastAsia" w:hint="eastAsia"/>
          <w:bCs/>
          <w:sz w:val="24"/>
          <w:szCs w:val="24"/>
        </w:rPr>
        <w:t>本标准未涉及到专利问题。</w:t>
      </w:r>
    </w:p>
    <w:p w:rsidR="00640CF9" w:rsidRPr="009D1512" w:rsidRDefault="00640CF9" w:rsidP="00E01FFB">
      <w:pPr>
        <w:pStyle w:val="1"/>
        <w:spacing w:before="156" w:after="156"/>
        <w:rPr>
          <w:rFonts w:asciiTheme="minorEastAsia" w:eastAsiaTheme="minorEastAsia" w:hAnsiTheme="minorEastAsia"/>
          <w:sz w:val="28"/>
          <w:szCs w:val="28"/>
        </w:rPr>
      </w:pPr>
      <w:bookmarkStart w:id="14" w:name="_Toc495498710"/>
      <w:r w:rsidRPr="009D1512">
        <w:rPr>
          <w:rFonts w:asciiTheme="minorEastAsia" w:eastAsiaTheme="minorEastAsia" w:hAnsiTheme="minorEastAsia"/>
          <w:sz w:val="28"/>
          <w:szCs w:val="28"/>
        </w:rPr>
        <w:t xml:space="preserve">10 </w:t>
      </w:r>
      <w:r w:rsidRPr="009D1512">
        <w:rPr>
          <w:rFonts w:asciiTheme="minorEastAsia" w:eastAsiaTheme="minorEastAsia" w:hAnsiTheme="minorEastAsia" w:hint="eastAsia"/>
          <w:sz w:val="28"/>
          <w:szCs w:val="28"/>
        </w:rPr>
        <w:t>需要说明的问题</w:t>
      </w:r>
      <w:bookmarkEnd w:id="14"/>
    </w:p>
    <w:p w:rsidR="00640CF9" w:rsidRPr="00A608B3" w:rsidRDefault="00640CF9" w:rsidP="00B81185">
      <w:pPr>
        <w:pStyle w:val="a9"/>
        <w:spacing w:after="50" w:line="360" w:lineRule="auto"/>
        <w:ind w:firstLine="480"/>
        <w:rPr>
          <w:rFonts w:asciiTheme="minorEastAsia" w:eastAsiaTheme="minorEastAsia" w:hAnsiTheme="minorEastAsia"/>
          <w:bCs/>
          <w:sz w:val="24"/>
          <w:szCs w:val="24"/>
        </w:rPr>
      </w:pPr>
      <w:r w:rsidRPr="00A608B3">
        <w:rPr>
          <w:rFonts w:asciiTheme="minorEastAsia" w:eastAsiaTheme="minorEastAsia" w:hAnsiTheme="minorEastAsia" w:hint="eastAsia"/>
          <w:bCs/>
          <w:sz w:val="24"/>
          <w:szCs w:val="24"/>
        </w:rPr>
        <w:t>无</w:t>
      </w:r>
      <w:r w:rsidR="00A608B3">
        <w:rPr>
          <w:rFonts w:asciiTheme="minorEastAsia" w:eastAsiaTheme="minorEastAsia" w:hAnsiTheme="minorEastAsia" w:hint="eastAsia"/>
          <w:bCs/>
          <w:sz w:val="24"/>
          <w:szCs w:val="24"/>
        </w:rPr>
        <w:t>。</w:t>
      </w:r>
    </w:p>
    <w:sectPr w:rsidR="00640CF9" w:rsidRPr="00A608B3" w:rsidSect="001D5C44">
      <w:footerReference w:type="default" r:id="rId11"/>
      <w:footerReference w:type="first" r:id="rId12"/>
      <w:pgSz w:w="11906" w:h="16838"/>
      <w:pgMar w:top="1440" w:right="1797" w:bottom="1440" w:left="1797" w:header="851" w:footer="992" w:gutter="0"/>
      <w:pgNumType w:start="1"/>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52C0" w:rsidRDefault="002D52C0" w:rsidP="00C94594">
      <w:r>
        <w:separator/>
      </w:r>
    </w:p>
  </w:endnote>
  <w:endnote w:type="continuationSeparator" w:id="0">
    <w:p w:rsidR="002D52C0" w:rsidRDefault="002D52C0" w:rsidP="00C945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方正仿宋简体">
    <w:altName w:val="微软雅黑"/>
    <w:panose1 w:val="00000000000000000000"/>
    <w:charset w:val="86"/>
    <w:family w:val="script"/>
    <w:notTrueType/>
    <w:pitch w:val="fixed"/>
    <w:sig w:usb0="00000001" w:usb1="080E0000" w:usb2="00000010" w:usb3="00000000" w:csb0="0004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591" w:rsidRDefault="00B30591">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591" w:rsidRDefault="00B30591" w:rsidP="0052380E">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591" w:rsidRDefault="00B3059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52C0" w:rsidRDefault="002D52C0" w:rsidP="00C94594">
      <w:r>
        <w:separator/>
      </w:r>
    </w:p>
  </w:footnote>
  <w:footnote w:type="continuationSeparator" w:id="0">
    <w:p w:rsidR="002D52C0" w:rsidRDefault="002D52C0" w:rsidP="00C945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C50F90"/>
    <w:multiLevelType w:val="multilevel"/>
    <w:tmpl w:val="44C50F90"/>
    <w:lvl w:ilvl="0" w:tentative="1">
      <w:start w:val="1"/>
      <w:numFmt w:val="lowerLetter"/>
      <w:pStyle w:val="a"/>
      <w:lvlText w:val="%1)"/>
      <w:lvlJc w:val="left"/>
      <w:pPr>
        <w:tabs>
          <w:tab w:val="left" w:pos="840"/>
        </w:tabs>
        <w:ind w:left="839" w:hanging="419"/>
      </w:pPr>
      <w:rPr>
        <w:rFonts w:ascii="宋体" w:eastAsia="宋体" w:hint="eastAsia"/>
        <w:b w:val="0"/>
        <w:i w:val="0"/>
        <w:sz w:val="21"/>
        <w:szCs w:val="21"/>
      </w:rPr>
    </w:lvl>
    <w:lvl w:ilvl="1" w:tentative="1">
      <w:start w:val="1"/>
      <w:numFmt w:val="decimal"/>
      <w:pStyle w:val="a0"/>
      <w:lvlText w:val="%2)"/>
      <w:lvlJc w:val="left"/>
      <w:pPr>
        <w:tabs>
          <w:tab w:val="left" w:pos="1260"/>
        </w:tabs>
        <w:ind w:left="1259" w:hanging="419"/>
      </w:pPr>
      <w:rPr>
        <w:rFonts w:hint="eastAsia"/>
      </w:rPr>
    </w:lvl>
    <w:lvl w:ilvl="2" w:tentative="1">
      <w:start w:val="1"/>
      <w:numFmt w:val="decimal"/>
      <w:pStyle w:val="a1"/>
      <w:lvlText w:val="(%3)"/>
      <w:lvlJc w:val="left"/>
      <w:pPr>
        <w:tabs>
          <w:tab w:val="left" w:pos="0"/>
        </w:tabs>
        <w:ind w:left="1679" w:hanging="420"/>
      </w:pPr>
      <w:rPr>
        <w:rFonts w:ascii="宋体" w:eastAsia="宋体" w:hint="eastAsia"/>
        <w:b w:val="0"/>
        <w:i w:val="0"/>
        <w:sz w:val="21"/>
        <w:szCs w:val="21"/>
      </w:rPr>
    </w:lvl>
    <w:lvl w:ilvl="3" w:tentative="1">
      <w:start w:val="1"/>
      <w:numFmt w:val="decimal"/>
      <w:lvlText w:val="%4."/>
      <w:lvlJc w:val="left"/>
      <w:pPr>
        <w:tabs>
          <w:tab w:val="left" w:pos="2100"/>
        </w:tabs>
        <w:ind w:left="2099" w:hanging="419"/>
      </w:pPr>
      <w:rPr>
        <w:rFonts w:hint="eastAsia"/>
      </w:rPr>
    </w:lvl>
    <w:lvl w:ilvl="4" w:tentative="1">
      <w:start w:val="1"/>
      <w:numFmt w:val="lowerLetter"/>
      <w:lvlText w:val="%5)"/>
      <w:lvlJc w:val="left"/>
      <w:pPr>
        <w:tabs>
          <w:tab w:val="left" w:pos="2520"/>
        </w:tabs>
        <w:ind w:left="2519" w:hanging="419"/>
      </w:pPr>
      <w:rPr>
        <w:rFonts w:hint="eastAsia"/>
      </w:rPr>
    </w:lvl>
    <w:lvl w:ilvl="5" w:tentative="1">
      <w:start w:val="1"/>
      <w:numFmt w:val="lowerRoman"/>
      <w:lvlText w:val="%6."/>
      <w:lvlJc w:val="right"/>
      <w:pPr>
        <w:tabs>
          <w:tab w:val="left" w:pos="2940"/>
        </w:tabs>
        <w:ind w:left="2939" w:hanging="419"/>
      </w:pPr>
      <w:rPr>
        <w:rFonts w:hint="eastAsia"/>
      </w:rPr>
    </w:lvl>
    <w:lvl w:ilvl="6" w:tentative="1">
      <w:start w:val="1"/>
      <w:numFmt w:val="decimal"/>
      <w:lvlText w:val="%7."/>
      <w:lvlJc w:val="left"/>
      <w:pPr>
        <w:tabs>
          <w:tab w:val="left" w:pos="3360"/>
        </w:tabs>
        <w:ind w:left="3359" w:hanging="419"/>
      </w:pPr>
      <w:rPr>
        <w:rFonts w:hint="eastAsia"/>
      </w:rPr>
    </w:lvl>
    <w:lvl w:ilvl="7" w:tentative="1">
      <w:start w:val="1"/>
      <w:numFmt w:val="lowerLetter"/>
      <w:lvlText w:val="%8)"/>
      <w:lvlJc w:val="left"/>
      <w:pPr>
        <w:tabs>
          <w:tab w:val="left" w:pos="3780"/>
        </w:tabs>
        <w:ind w:left="3779" w:hanging="419"/>
      </w:pPr>
      <w:rPr>
        <w:rFonts w:hint="eastAsia"/>
      </w:rPr>
    </w:lvl>
    <w:lvl w:ilvl="8" w:tentative="1">
      <w:start w:val="1"/>
      <w:numFmt w:val="lowerRoman"/>
      <w:lvlText w:val="%9."/>
      <w:lvlJc w:val="right"/>
      <w:pPr>
        <w:tabs>
          <w:tab w:val="left" w:pos="4200"/>
        </w:tabs>
        <w:ind w:left="4199" w:hanging="419"/>
      </w:pPr>
      <w:rPr>
        <w:rFonts w:hint="eastAsia"/>
      </w:rPr>
    </w:lvl>
  </w:abstractNum>
  <w:abstractNum w:abstractNumId="1">
    <w:nsid w:val="44CA33F5"/>
    <w:multiLevelType w:val="hybridMultilevel"/>
    <w:tmpl w:val="E820C5A8"/>
    <w:lvl w:ilvl="0" w:tplc="04090011">
      <w:start w:val="1"/>
      <w:numFmt w:val="decimal"/>
      <w:lvlText w:val="%1)"/>
      <w:lvlJc w:val="left"/>
      <w:pPr>
        <w:ind w:left="965" w:hanging="420"/>
      </w:pPr>
      <w:rPr>
        <w:rFonts w:cs="Times New Roman"/>
      </w:rPr>
    </w:lvl>
    <w:lvl w:ilvl="1" w:tplc="04090019" w:tentative="1">
      <w:start w:val="1"/>
      <w:numFmt w:val="lowerLetter"/>
      <w:lvlText w:val="%2)"/>
      <w:lvlJc w:val="left"/>
      <w:pPr>
        <w:ind w:left="1385" w:hanging="420"/>
      </w:pPr>
      <w:rPr>
        <w:rFonts w:cs="Times New Roman"/>
      </w:rPr>
    </w:lvl>
    <w:lvl w:ilvl="2" w:tplc="0409001B" w:tentative="1">
      <w:start w:val="1"/>
      <w:numFmt w:val="lowerRoman"/>
      <w:lvlText w:val="%3."/>
      <w:lvlJc w:val="right"/>
      <w:pPr>
        <w:ind w:left="1805" w:hanging="420"/>
      </w:pPr>
      <w:rPr>
        <w:rFonts w:cs="Times New Roman"/>
      </w:rPr>
    </w:lvl>
    <w:lvl w:ilvl="3" w:tplc="0409000F" w:tentative="1">
      <w:start w:val="1"/>
      <w:numFmt w:val="decimal"/>
      <w:lvlText w:val="%4."/>
      <w:lvlJc w:val="left"/>
      <w:pPr>
        <w:ind w:left="2225" w:hanging="420"/>
      </w:pPr>
      <w:rPr>
        <w:rFonts w:cs="Times New Roman"/>
      </w:rPr>
    </w:lvl>
    <w:lvl w:ilvl="4" w:tplc="04090019" w:tentative="1">
      <w:start w:val="1"/>
      <w:numFmt w:val="lowerLetter"/>
      <w:lvlText w:val="%5)"/>
      <w:lvlJc w:val="left"/>
      <w:pPr>
        <w:ind w:left="2645" w:hanging="420"/>
      </w:pPr>
      <w:rPr>
        <w:rFonts w:cs="Times New Roman"/>
      </w:rPr>
    </w:lvl>
    <w:lvl w:ilvl="5" w:tplc="0409001B" w:tentative="1">
      <w:start w:val="1"/>
      <w:numFmt w:val="lowerRoman"/>
      <w:lvlText w:val="%6."/>
      <w:lvlJc w:val="right"/>
      <w:pPr>
        <w:ind w:left="3065" w:hanging="420"/>
      </w:pPr>
      <w:rPr>
        <w:rFonts w:cs="Times New Roman"/>
      </w:rPr>
    </w:lvl>
    <w:lvl w:ilvl="6" w:tplc="0409000F" w:tentative="1">
      <w:start w:val="1"/>
      <w:numFmt w:val="decimal"/>
      <w:lvlText w:val="%7."/>
      <w:lvlJc w:val="left"/>
      <w:pPr>
        <w:ind w:left="3485" w:hanging="420"/>
      </w:pPr>
      <w:rPr>
        <w:rFonts w:cs="Times New Roman"/>
      </w:rPr>
    </w:lvl>
    <w:lvl w:ilvl="7" w:tplc="04090019" w:tentative="1">
      <w:start w:val="1"/>
      <w:numFmt w:val="lowerLetter"/>
      <w:lvlText w:val="%8)"/>
      <w:lvlJc w:val="left"/>
      <w:pPr>
        <w:ind w:left="3905" w:hanging="420"/>
      </w:pPr>
      <w:rPr>
        <w:rFonts w:cs="Times New Roman"/>
      </w:rPr>
    </w:lvl>
    <w:lvl w:ilvl="8" w:tplc="0409001B" w:tentative="1">
      <w:start w:val="1"/>
      <w:numFmt w:val="lowerRoman"/>
      <w:lvlText w:val="%9."/>
      <w:lvlJc w:val="right"/>
      <w:pPr>
        <w:ind w:left="4325"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4594"/>
    <w:rsid w:val="0002617B"/>
    <w:rsid w:val="00051704"/>
    <w:rsid w:val="0005744E"/>
    <w:rsid w:val="000643BC"/>
    <w:rsid w:val="00065F64"/>
    <w:rsid w:val="000742BC"/>
    <w:rsid w:val="000767A6"/>
    <w:rsid w:val="00097B32"/>
    <w:rsid w:val="000A7C57"/>
    <w:rsid w:val="000B40B4"/>
    <w:rsid w:val="000C00F3"/>
    <w:rsid w:val="000C1489"/>
    <w:rsid w:val="000C1577"/>
    <w:rsid w:val="000D3A5B"/>
    <w:rsid w:val="000E34C3"/>
    <w:rsid w:val="001130C2"/>
    <w:rsid w:val="00114E26"/>
    <w:rsid w:val="001240BA"/>
    <w:rsid w:val="001431B2"/>
    <w:rsid w:val="00146E25"/>
    <w:rsid w:val="0015443C"/>
    <w:rsid w:val="001644F7"/>
    <w:rsid w:val="00180B46"/>
    <w:rsid w:val="00195589"/>
    <w:rsid w:val="001B3D5E"/>
    <w:rsid w:val="001C7E5E"/>
    <w:rsid w:val="001D0C44"/>
    <w:rsid w:val="001D5C44"/>
    <w:rsid w:val="001D75A0"/>
    <w:rsid w:val="001F0D3A"/>
    <w:rsid w:val="002046E1"/>
    <w:rsid w:val="002053F5"/>
    <w:rsid w:val="0022299E"/>
    <w:rsid w:val="002825DB"/>
    <w:rsid w:val="002A094B"/>
    <w:rsid w:val="002A2A72"/>
    <w:rsid w:val="002D52C0"/>
    <w:rsid w:val="002E5135"/>
    <w:rsid w:val="00304C3E"/>
    <w:rsid w:val="00304C62"/>
    <w:rsid w:val="00313FE2"/>
    <w:rsid w:val="00342796"/>
    <w:rsid w:val="00352DC6"/>
    <w:rsid w:val="0035675E"/>
    <w:rsid w:val="00373C7C"/>
    <w:rsid w:val="003764B0"/>
    <w:rsid w:val="0038245F"/>
    <w:rsid w:val="003836D6"/>
    <w:rsid w:val="003D5765"/>
    <w:rsid w:val="00404CF1"/>
    <w:rsid w:val="00411BB4"/>
    <w:rsid w:val="0043702F"/>
    <w:rsid w:val="00484C54"/>
    <w:rsid w:val="00495541"/>
    <w:rsid w:val="004A495A"/>
    <w:rsid w:val="004A7B25"/>
    <w:rsid w:val="004D50EE"/>
    <w:rsid w:val="00511192"/>
    <w:rsid w:val="0052380E"/>
    <w:rsid w:val="0052419B"/>
    <w:rsid w:val="00524B05"/>
    <w:rsid w:val="00532319"/>
    <w:rsid w:val="00574AF1"/>
    <w:rsid w:val="005951A8"/>
    <w:rsid w:val="005952DA"/>
    <w:rsid w:val="005D3E72"/>
    <w:rsid w:val="005F4DF6"/>
    <w:rsid w:val="0060421F"/>
    <w:rsid w:val="00634BF5"/>
    <w:rsid w:val="00640CF9"/>
    <w:rsid w:val="00644D21"/>
    <w:rsid w:val="00650724"/>
    <w:rsid w:val="00697B2B"/>
    <w:rsid w:val="006A2A21"/>
    <w:rsid w:val="006A6173"/>
    <w:rsid w:val="006C498F"/>
    <w:rsid w:val="006E1948"/>
    <w:rsid w:val="006F5935"/>
    <w:rsid w:val="006F6051"/>
    <w:rsid w:val="0071127D"/>
    <w:rsid w:val="00762EC8"/>
    <w:rsid w:val="00772DF1"/>
    <w:rsid w:val="00773D80"/>
    <w:rsid w:val="0077496A"/>
    <w:rsid w:val="00795788"/>
    <w:rsid w:val="00796349"/>
    <w:rsid w:val="007A3517"/>
    <w:rsid w:val="007B2A8E"/>
    <w:rsid w:val="007E26FA"/>
    <w:rsid w:val="00800A0D"/>
    <w:rsid w:val="008040D0"/>
    <w:rsid w:val="00823497"/>
    <w:rsid w:val="00823A6C"/>
    <w:rsid w:val="00831FCE"/>
    <w:rsid w:val="008344D7"/>
    <w:rsid w:val="00850020"/>
    <w:rsid w:val="00862BEA"/>
    <w:rsid w:val="00921D32"/>
    <w:rsid w:val="00936E02"/>
    <w:rsid w:val="00976958"/>
    <w:rsid w:val="009A42AF"/>
    <w:rsid w:val="009A575C"/>
    <w:rsid w:val="009D1512"/>
    <w:rsid w:val="009D4486"/>
    <w:rsid w:val="009D502B"/>
    <w:rsid w:val="009F5346"/>
    <w:rsid w:val="00A03C01"/>
    <w:rsid w:val="00A15C2C"/>
    <w:rsid w:val="00A23498"/>
    <w:rsid w:val="00A263FB"/>
    <w:rsid w:val="00A46D40"/>
    <w:rsid w:val="00A470E8"/>
    <w:rsid w:val="00A608B3"/>
    <w:rsid w:val="00A63D04"/>
    <w:rsid w:val="00A6670F"/>
    <w:rsid w:val="00A7659F"/>
    <w:rsid w:val="00A76DFD"/>
    <w:rsid w:val="00A834CF"/>
    <w:rsid w:val="00A920CD"/>
    <w:rsid w:val="00A94644"/>
    <w:rsid w:val="00A94F7A"/>
    <w:rsid w:val="00AA1626"/>
    <w:rsid w:val="00AA731F"/>
    <w:rsid w:val="00AC1CFA"/>
    <w:rsid w:val="00AE0FA1"/>
    <w:rsid w:val="00AE3AFF"/>
    <w:rsid w:val="00AE73BD"/>
    <w:rsid w:val="00B142B7"/>
    <w:rsid w:val="00B30591"/>
    <w:rsid w:val="00B3641D"/>
    <w:rsid w:val="00B53ECE"/>
    <w:rsid w:val="00B546B9"/>
    <w:rsid w:val="00B76D83"/>
    <w:rsid w:val="00B77EC7"/>
    <w:rsid w:val="00B81185"/>
    <w:rsid w:val="00B9166B"/>
    <w:rsid w:val="00BA75BF"/>
    <w:rsid w:val="00BB1D1D"/>
    <w:rsid w:val="00BB35E2"/>
    <w:rsid w:val="00BC4B2D"/>
    <w:rsid w:val="00BC626A"/>
    <w:rsid w:val="00C05E95"/>
    <w:rsid w:val="00C22F1A"/>
    <w:rsid w:val="00C46B70"/>
    <w:rsid w:val="00C55F98"/>
    <w:rsid w:val="00C82F5E"/>
    <w:rsid w:val="00C94594"/>
    <w:rsid w:val="00CA78C4"/>
    <w:rsid w:val="00CD4BDD"/>
    <w:rsid w:val="00CD529E"/>
    <w:rsid w:val="00CD63AB"/>
    <w:rsid w:val="00CF66FE"/>
    <w:rsid w:val="00D328D8"/>
    <w:rsid w:val="00D332C8"/>
    <w:rsid w:val="00D4315F"/>
    <w:rsid w:val="00D532A1"/>
    <w:rsid w:val="00D60456"/>
    <w:rsid w:val="00D739C6"/>
    <w:rsid w:val="00D7721C"/>
    <w:rsid w:val="00D944E4"/>
    <w:rsid w:val="00D94E3E"/>
    <w:rsid w:val="00D96CD2"/>
    <w:rsid w:val="00DD0403"/>
    <w:rsid w:val="00DD6DDE"/>
    <w:rsid w:val="00DE62E2"/>
    <w:rsid w:val="00E01FFB"/>
    <w:rsid w:val="00E062D3"/>
    <w:rsid w:val="00E1217F"/>
    <w:rsid w:val="00E14F5D"/>
    <w:rsid w:val="00E370B7"/>
    <w:rsid w:val="00E532D1"/>
    <w:rsid w:val="00E575DD"/>
    <w:rsid w:val="00E60B8C"/>
    <w:rsid w:val="00E70578"/>
    <w:rsid w:val="00E80B28"/>
    <w:rsid w:val="00EB1507"/>
    <w:rsid w:val="00ED387C"/>
    <w:rsid w:val="00EE1967"/>
    <w:rsid w:val="00F15F8C"/>
    <w:rsid w:val="00F24B80"/>
    <w:rsid w:val="00F440C7"/>
    <w:rsid w:val="00F947BA"/>
    <w:rsid w:val="00F95D2F"/>
    <w:rsid w:val="00F97E90"/>
    <w:rsid w:val="00FA2E9A"/>
    <w:rsid w:val="00FA420A"/>
    <w:rsid w:val="00FC365C"/>
    <w:rsid w:val="00FC3FF7"/>
    <w:rsid w:val="00FD13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A6670F"/>
    <w:pPr>
      <w:widowControl w:val="0"/>
      <w:jc w:val="both"/>
    </w:pPr>
    <w:rPr>
      <w:kern w:val="2"/>
      <w:sz w:val="21"/>
      <w:szCs w:val="22"/>
    </w:rPr>
  </w:style>
  <w:style w:type="paragraph" w:styleId="1">
    <w:name w:val="heading 1"/>
    <w:basedOn w:val="a2"/>
    <w:next w:val="a2"/>
    <w:link w:val="1Char"/>
    <w:uiPriority w:val="99"/>
    <w:qFormat/>
    <w:rsid w:val="00A470E8"/>
    <w:pPr>
      <w:keepNext/>
      <w:keepLines/>
      <w:spacing w:beforeLines="50" w:afterLines="50" w:line="360" w:lineRule="auto"/>
      <w:outlineLvl w:val="0"/>
    </w:pPr>
    <w:rPr>
      <w:rFonts w:ascii="Times New Roman" w:hAnsi="Times New Roman"/>
      <w:b/>
      <w:bCs/>
      <w:kern w:val="44"/>
      <w:sz w:val="44"/>
      <w:szCs w:val="44"/>
    </w:rPr>
  </w:style>
  <w:style w:type="paragraph" w:styleId="2">
    <w:name w:val="heading 2"/>
    <w:basedOn w:val="a2"/>
    <w:next w:val="a2"/>
    <w:link w:val="2Char"/>
    <w:semiHidden/>
    <w:unhideWhenUsed/>
    <w:qFormat/>
    <w:locked/>
    <w:rsid w:val="00A76DFD"/>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Char">
    <w:name w:val="标题 1 Char"/>
    <w:basedOn w:val="a3"/>
    <w:link w:val="1"/>
    <w:uiPriority w:val="99"/>
    <w:locked/>
    <w:rsid w:val="00A470E8"/>
    <w:rPr>
      <w:rFonts w:ascii="Times New Roman" w:eastAsia="宋体" w:hAnsi="Times New Roman"/>
      <w:b/>
      <w:kern w:val="44"/>
      <w:sz w:val="44"/>
    </w:rPr>
  </w:style>
  <w:style w:type="paragraph" w:styleId="a6">
    <w:name w:val="header"/>
    <w:basedOn w:val="a2"/>
    <w:link w:val="Char"/>
    <w:uiPriority w:val="99"/>
    <w:semiHidden/>
    <w:rsid w:val="00C94594"/>
    <w:pPr>
      <w:pBdr>
        <w:bottom w:val="single" w:sz="6" w:space="1" w:color="auto"/>
      </w:pBdr>
      <w:tabs>
        <w:tab w:val="center" w:pos="4153"/>
        <w:tab w:val="right" w:pos="8306"/>
      </w:tabs>
      <w:snapToGrid w:val="0"/>
      <w:jc w:val="center"/>
    </w:pPr>
    <w:rPr>
      <w:kern w:val="0"/>
      <w:sz w:val="18"/>
      <w:szCs w:val="18"/>
    </w:rPr>
  </w:style>
  <w:style w:type="character" w:customStyle="1" w:styleId="Char">
    <w:name w:val="页眉 Char"/>
    <w:basedOn w:val="a3"/>
    <w:link w:val="a6"/>
    <w:uiPriority w:val="99"/>
    <w:semiHidden/>
    <w:locked/>
    <w:rsid w:val="00C94594"/>
    <w:rPr>
      <w:sz w:val="18"/>
    </w:rPr>
  </w:style>
  <w:style w:type="paragraph" w:styleId="a7">
    <w:name w:val="footer"/>
    <w:basedOn w:val="a2"/>
    <w:link w:val="Char0"/>
    <w:uiPriority w:val="99"/>
    <w:rsid w:val="00C94594"/>
    <w:pPr>
      <w:tabs>
        <w:tab w:val="center" w:pos="4153"/>
        <w:tab w:val="right" w:pos="8306"/>
      </w:tabs>
      <w:snapToGrid w:val="0"/>
      <w:jc w:val="left"/>
    </w:pPr>
    <w:rPr>
      <w:kern w:val="0"/>
      <w:sz w:val="18"/>
      <w:szCs w:val="18"/>
    </w:rPr>
  </w:style>
  <w:style w:type="character" w:customStyle="1" w:styleId="Char0">
    <w:name w:val="页脚 Char"/>
    <w:basedOn w:val="a3"/>
    <w:link w:val="a7"/>
    <w:uiPriority w:val="99"/>
    <w:locked/>
    <w:rsid w:val="00C94594"/>
    <w:rPr>
      <w:sz w:val="18"/>
    </w:rPr>
  </w:style>
  <w:style w:type="paragraph" w:styleId="10">
    <w:name w:val="toc 1"/>
    <w:basedOn w:val="a2"/>
    <w:next w:val="a2"/>
    <w:autoRedefine/>
    <w:uiPriority w:val="39"/>
    <w:locked/>
    <w:rsid w:val="00A63D04"/>
  </w:style>
  <w:style w:type="character" w:styleId="a8">
    <w:name w:val="Hyperlink"/>
    <w:basedOn w:val="a3"/>
    <w:uiPriority w:val="99"/>
    <w:rsid w:val="00A63D04"/>
    <w:rPr>
      <w:rFonts w:cs="Times New Roman"/>
      <w:color w:val="0000FF"/>
      <w:u w:val="single"/>
    </w:rPr>
  </w:style>
  <w:style w:type="paragraph" w:styleId="a9">
    <w:name w:val="List Paragraph"/>
    <w:basedOn w:val="a2"/>
    <w:uiPriority w:val="99"/>
    <w:qFormat/>
    <w:rsid w:val="00CD529E"/>
    <w:pPr>
      <w:ind w:firstLineChars="200" w:firstLine="420"/>
    </w:pPr>
    <w:rPr>
      <w:rFonts w:eastAsia="方正仿宋简体"/>
      <w:sz w:val="32"/>
    </w:rPr>
  </w:style>
  <w:style w:type="character" w:styleId="aa">
    <w:name w:val="Strong"/>
    <w:basedOn w:val="a3"/>
    <w:uiPriority w:val="99"/>
    <w:qFormat/>
    <w:locked/>
    <w:rsid w:val="00CD529E"/>
    <w:rPr>
      <w:rFonts w:cs="Times New Roman"/>
      <w:b/>
    </w:rPr>
  </w:style>
  <w:style w:type="paragraph" w:customStyle="1" w:styleId="ab">
    <w:name w:val="段"/>
    <w:link w:val="Char1"/>
    <w:uiPriority w:val="99"/>
    <w:rsid w:val="004D50EE"/>
    <w:pPr>
      <w:tabs>
        <w:tab w:val="center" w:pos="4201"/>
        <w:tab w:val="right" w:leader="dot" w:pos="9298"/>
      </w:tabs>
      <w:autoSpaceDE w:val="0"/>
      <w:autoSpaceDN w:val="0"/>
      <w:ind w:firstLineChars="200" w:firstLine="420"/>
      <w:jc w:val="both"/>
    </w:pPr>
    <w:rPr>
      <w:rFonts w:ascii="宋体" w:hAnsi="Times New Roman"/>
      <w:noProof/>
      <w:sz w:val="21"/>
      <w:szCs w:val="22"/>
    </w:rPr>
  </w:style>
  <w:style w:type="character" w:customStyle="1" w:styleId="Char1">
    <w:name w:val="段 Char"/>
    <w:link w:val="ab"/>
    <w:uiPriority w:val="99"/>
    <w:locked/>
    <w:rsid w:val="004D50EE"/>
    <w:rPr>
      <w:rFonts w:ascii="宋体" w:hAnsi="Times New Roman"/>
      <w:noProof/>
      <w:sz w:val="21"/>
      <w:szCs w:val="22"/>
      <w:lang w:val="en-US" w:eastAsia="zh-CN" w:bidi="ar-SA"/>
    </w:rPr>
  </w:style>
  <w:style w:type="character" w:styleId="ac">
    <w:name w:val="page number"/>
    <w:basedOn w:val="a3"/>
    <w:uiPriority w:val="99"/>
    <w:rsid w:val="00A15C2C"/>
    <w:rPr>
      <w:rFonts w:cs="Times New Roman"/>
    </w:rPr>
  </w:style>
  <w:style w:type="paragraph" w:styleId="ad">
    <w:name w:val="Normal (Web)"/>
    <w:basedOn w:val="a2"/>
    <w:uiPriority w:val="99"/>
    <w:rsid w:val="000742BC"/>
    <w:pPr>
      <w:widowControl/>
      <w:spacing w:before="100" w:beforeAutospacing="1" w:after="100" w:afterAutospacing="1"/>
      <w:jc w:val="left"/>
    </w:pPr>
    <w:rPr>
      <w:rFonts w:ascii="宋体" w:hAnsi="宋体" w:cs="宋体"/>
      <w:kern w:val="0"/>
      <w:sz w:val="24"/>
      <w:szCs w:val="24"/>
    </w:rPr>
  </w:style>
  <w:style w:type="character" w:customStyle="1" w:styleId="fontstyle01">
    <w:name w:val="fontstyle01"/>
    <w:uiPriority w:val="99"/>
    <w:rsid w:val="00F440C7"/>
    <w:rPr>
      <w:rFonts w:ascii="宋体" w:eastAsia="宋体" w:hAnsi="宋体"/>
      <w:color w:val="000000"/>
      <w:sz w:val="24"/>
    </w:rPr>
  </w:style>
  <w:style w:type="character" w:customStyle="1" w:styleId="fontstyle21">
    <w:name w:val="fontstyle21"/>
    <w:uiPriority w:val="99"/>
    <w:rsid w:val="00F440C7"/>
    <w:rPr>
      <w:rFonts w:ascii="TimesNewRomanPSMT" w:hAnsi="TimesNewRomanPSMT"/>
      <w:color w:val="000000"/>
      <w:sz w:val="24"/>
    </w:rPr>
  </w:style>
  <w:style w:type="paragraph" w:customStyle="1" w:styleId="a0">
    <w:name w:val="示例内容"/>
    <w:rsid w:val="00CA78C4"/>
    <w:pPr>
      <w:numPr>
        <w:ilvl w:val="1"/>
        <w:numId w:val="2"/>
      </w:numPr>
      <w:tabs>
        <w:tab w:val="clear" w:pos="1260"/>
        <w:tab w:val="left" w:pos="840"/>
      </w:tabs>
      <w:ind w:left="0" w:firstLineChars="200" w:firstLine="200"/>
    </w:pPr>
    <w:rPr>
      <w:rFonts w:ascii="宋体" w:hAnsi="Times New Roman"/>
      <w:sz w:val="18"/>
      <w:szCs w:val="18"/>
    </w:rPr>
  </w:style>
  <w:style w:type="paragraph" w:customStyle="1" w:styleId="a">
    <w:name w:val="注×："/>
    <w:rsid w:val="00CA78C4"/>
    <w:pPr>
      <w:widowControl w:val="0"/>
      <w:numPr>
        <w:numId w:val="2"/>
      </w:numPr>
      <w:autoSpaceDE w:val="0"/>
      <w:autoSpaceDN w:val="0"/>
      <w:ind w:left="811" w:hanging="448"/>
      <w:jc w:val="both"/>
    </w:pPr>
    <w:rPr>
      <w:rFonts w:ascii="宋体" w:hAnsi="Times New Roman"/>
      <w:sz w:val="18"/>
      <w:szCs w:val="18"/>
    </w:rPr>
  </w:style>
  <w:style w:type="paragraph" w:customStyle="1" w:styleId="a1">
    <w:name w:val="列项◆（三级）"/>
    <w:basedOn w:val="a2"/>
    <w:rsid w:val="00CA78C4"/>
    <w:pPr>
      <w:numPr>
        <w:ilvl w:val="2"/>
        <w:numId w:val="2"/>
      </w:numPr>
      <w:tabs>
        <w:tab w:val="clear" w:pos="0"/>
        <w:tab w:val="left" w:pos="840"/>
        <w:tab w:val="left" w:pos="1678"/>
      </w:tabs>
      <w:ind w:left="1678" w:hanging="414"/>
    </w:pPr>
    <w:rPr>
      <w:rFonts w:ascii="宋体" w:hAnsi="Times New Roman"/>
      <w:szCs w:val="21"/>
    </w:rPr>
  </w:style>
  <w:style w:type="character" w:customStyle="1" w:styleId="2Char">
    <w:name w:val="标题 2 Char"/>
    <w:basedOn w:val="a3"/>
    <w:link w:val="2"/>
    <w:semiHidden/>
    <w:rsid w:val="00A76DFD"/>
    <w:rPr>
      <w:rFonts w:asciiTheme="majorHAnsi" w:eastAsiaTheme="majorEastAsia" w:hAnsiTheme="majorHAnsi" w:cstheme="majorBidi"/>
      <w:b/>
      <w:bCs/>
      <w:kern w:val="2"/>
      <w:sz w:val="32"/>
      <w:szCs w:val="32"/>
    </w:rPr>
  </w:style>
  <w:style w:type="character" w:customStyle="1" w:styleId="s-status">
    <w:name w:val="s-status"/>
    <w:basedOn w:val="a3"/>
    <w:rsid w:val="00CD63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A6670F"/>
    <w:pPr>
      <w:widowControl w:val="0"/>
      <w:jc w:val="both"/>
    </w:pPr>
    <w:rPr>
      <w:kern w:val="2"/>
      <w:sz w:val="21"/>
      <w:szCs w:val="22"/>
    </w:rPr>
  </w:style>
  <w:style w:type="paragraph" w:styleId="1">
    <w:name w:val="heading 1"/>
    <w:basedOn w:val="a2"/>
    <w:next w:val="a2"/>
    <w:link w:val="1Char"/>
    <w:uiPriority w:val="99"/>
    <w:qFormat/>
    <w:rsid w:val="00A470E8"/>
    <w:pPr>
      <w:keepNext/>
      <w:keepLines/>
      <w:spacing w:beforeLines="50" w:afterLines="50" w:line="360" w:lineRule="auto"/>
      <w:outlineLvl w:val="0"/>
    </w:pPr>
    <w:rPr>
      <w:rFonts w:ascii="Times New Roman" w:hAnsi="Times New Roman"/>
      <w:b/>
      <w:bCs/>
      <w:kern w:val="44"/>
      <w:sz w:val="44"/>
      <w:szCs w:val="44"/>
    </w:rPr>
  </w:style>
  <w:style w:type="paragraph" w:styleId="2">
    <w:name w:val="heading 2"/>
    <w:basedOn w:val="a2"/>
    <w:next w:val="a2"/>
    <w:link w:val="2Char"/>
    <w:semiHidden/>
    <w:unhideWhenUsed/>
    <w:qFormat/>
    <w:locked/>
    <w:rsid w:val="00A76DFD"/>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Char">
    <w:name w:val="标题 1 Char"/>
    <w:basedOn w:val="a3"/>
    <w:link w:val="1"/>
    <w:uiPriority w:val="99"/>
    <w:locked/>
    <w:rsid w:val="00A470E8"/>
    <w:rPr>
      <w:rFonts w:ascii="Times New Roman" w:eastAsia="宋体" w:hAnsi="Times New Roman"/>
      <w:b/>
      <w:kern w:val="44"/>
      <w:sz w:val="44"/>
    </w:rPr>
  </w:style>
  <w:style w:type="paragraph" w:styleId="a6">
    <w:name w:val="header"/>
    <w:basedOn w:val="a2"/>
    <w:link w:val="Char"/>
    <w:uiPriority w:val="99"/>
    <w:semiHidden/>
    <w:rsid w:val="00C94594"/>
    <w:pPr>
      <w:pBdr>
        <w:bottom w:val="single" w:sz="6" w:space="1" w:color="auto"/>
      </w:pBdr>
      <w:tabs>
        <w:tab w:val="center" w:pos="4153"/>
        <w:tab w:val="right" w:pos="8306"/>
      </w:tabs>
      <w:snapToGrid w:val="0"/>
      <w:jc w:val="center"/>
    </w:pPr>
    <w:rPr>
      <w:kern w:val="0"/>
      <w:sz w:val="18"/>
      <w:szCs w:val="18"/>
    </w:rPr>
  </w:style>
  <w:style w:type="character" w:customStyle="1" w:styleId="Char">
    <w:name w:val="页眉 Char"/>
    <w:basedOn w:val="a3"/>
    <w:link w:val="a6"/>
    <w:uiPriority w:val="99"/>
    <w:semiHidden/>
    <w:locked/>
    <w:rsid w:val="00C94594"/>
    <w:rPr>
      <w:sz w:val="18"/>
    </w:rPr>
  </w:style>
  <w:style w:type="paragraph" w:styleId="a7">
    <w:name w:val="footer"/>
    <w:basedOn w:val="a2"/>
    <w:link w:val="Char0"/>
    <w:uiPriority w:val="99"/>
    <w:rsid w:val="00C94594"/>
    <w:pPr>
      <w:tabs>
        <w:tab w:val="center" w:pos="4153"/>
        <w:tab w:val="right" w:pos="8306"/>
      </w:tabs>
      <w:snapToGrid w:val="0"/>
      <w:jc w:val="left"/>
    </w:pPr>
    <w:rPr>
      <w:kern w:val="0"/>
      <w:sz w:val="18"/>
      <w:szCs w:val="18"/>
    </w:rPr>
  </w:style>
  <w:style w:type="character" w:customStyle="1" w:styleId="Char0">
    <w:name w:val="页脚 Char"/>
    <w:basedOn w:val="a3"/>
    <w:link w:val="a7"/>
    <w:uiPriority w:val="99"/>
    <w:locked/>
    <w:rsid w:val="00C94594"/>
    <w:rPr>
      <w:sz w:val="18"/>
    </w:rPr>
  </w:style>
  <w:style w:type="paragraph" w:styleId="10">
    <w:name w:val="toc 1"/>
    <w:basedOn w:val="a2"/>
    <w:next w:val="a2"/>
    <w:autoRedefine/>
    <w:uiPriority w:val="39"/>
    <w:locked/>
    <w:rsid w:val="00A63D04"/>
  </w:style>
  <w:style w:type="character" w:styleId="a8">
    <w:name w:val="Hyperlink"/>
    <w:basedOn w:val="a3"/>
    <w:uiPriority w:val="99"/>
    <w:rsid w:val="00A63D04"/>
    <w:rPr>
      <w:rFonts w:cs="Times New Roman"/>
      <w:color w:val="0000FF"/>
      <w:u w:val="single"/>
    </w:rPr>
  </w:style>
  <w:style w:type="paragraph" w:styleId="a9">
    <w:name w:val="List Paragraph"/>
    <w:basedOn w:val="a2"/>
    <w:uiPriority w:val="99"/>
    <w:qFormat/>
    <w:rsid w:val="00CD529E"/>
    <w:pPr>
      <w:ind w:firstLineChars="200" w:firstLine="420"/>
    </w:pPr>
    <w:rPr>
      <w:rFonts w:eastAsia="方正仿宋简体"/>
      <w:sz w:val="32"/>
    </w:rPr>
  </w:style>
  <w:style w:type="character" w:styleId="aa">
    <w:name w:val="Strong"/>
    <w:basedOn w:val="a3"/>
    <w:uiPriority w:val="99"/>
    <w:qFormat/>
    <w:locked/>
    <w:rsid w:val="00CD529E"/>
    <w:rPr>
      <w:rFonts w:cs="Times New Roman"/>
      <w:b/>
    </w:rPr>
  </w:style>
  <w:style w:type="paragraph" w:customStyle="1" w:styleId="ab">
    <w:name w:val="段"/>
    <w:link w:val="Char1"/>
    <w:uiPriority w:val="99"/>
    <w:rsid w:val="004D50EE"/>
    <w:pPr>
      <w:tabs>
        <w:tab w:val="center" w:pos="4201"/>
        <w:tab w:val="right" w:leader="dot" w:pos="9298"/>
      </w:tabs>
      <w:autoSpaceDE w:val="0"/>
      <w:autoSpaceDN w:val="0"/>
      <w:ind w:firstLineChars="200" w:firstLine="420"/>
      <w:jc w:val="both"/>
    </w:pPr>
    <w:rPr>
      <w:rFonts w:ascii="宋体" w:hAnsi="Times New Roman"/>
      <w:noProof/>
      <w:sz w:val="21"/>
      <w:szCs w:val="22"/>
    </w:rPr>
  </w:style>
  <w:style w:type="character" w:customStyle="1" w:styleId="Char1">
    <w:name w:val="段 Char"/>
    <w:link w:val="ab"/>
    <w:uiPriority w:val="99"/>
    <w:locked/>
    <w:rsid w:val="004D50EE"/>
    <w:rPr>
      <w:rFonts w:ascii="宋体" w:hAnsi="Times New Roman"/>
      <w:noProof/>
      <w:sz w:val="21"/>
      <w:szCs w:val="22"/>
      <w:lang w:val="en-US" w:eastAsia="zh-CN" w:bidi="ar-SA"/>
    </w:rPr>
  </w:style>
  <w:style w:type="character" w:styleId="ac">
    <w:name w:val="page number"/>
    <w:basedOn w:val="a3"/>
    <w:uiPriority w:val="99"/>
    <w:rsid w:val="00A15C2C"/>
    <w:rPr>
      <w:rFonts w:cs="Times New Roman"/>
    </w:rPr>
  </w:style>
  <w:style w:type="paragraph" w:styleId="ad">
    <w:name w:val="Normal (Web)"/>
    <w:basedOn w:val="a2"/>
    <w:uiPriority w:val="99"/>
    <w:rsid w:val="000742BC"/>
    <w:pPr>
      <w:widowControl/>
      <w:spacing w:before="100" w:beforeAutospacing="1" w:after="100" w:afterAutospacing="1"/>
      <w:jc w:val="left"/>
    </w:pPr>
    <w:rPr>
      <w:rFonts w:ascii="宋体" w:hAnsi="宋体" w:cs="宋体"/>
      <w:kern w:val="0"/>
      <w:sz w:val="24"/>
      <w:szCs w:val="24"/>
    </w:rPr>
  </w:style>
  <w:style w:type="character" w:customStyle="1" w:styleId="fontstyle01">
    <w:name w:val="fontstyle01"/>
    <w:uiPriority w:val="99"/>
    <w:rsid w:val="00F440C7"/>
    <w:rPr>
      <w:rFonts w:ascii="宋体" w:eastAsia="宋体" w:hAnsi="宋体"/>
      <w:color w:val="000000"/>
      <w:sz w:val="24"/>
    </w:rPr>
  </w:style>
  <w:style w:type="character" w:customStyle="1" w:styleId="fontstyle21">
    <w:name w:val="fontstyle21"/>
    <w:uiPriority w:val="99"/>
    <w:rsid w:val="00F440C7"/>
    <w:rPr>
      <w:rFonts w:ascii="TimesNewRomanPSMT" w:hAnsi="TimesNewRomanPSMT"/>
      <w:color w:val="000000"/>
      <w:sz w:val="24"/>
    </w:rPr>
  </w:style>
  <w:style w:type="paragraph" w:customStyle="1" w:styleId="a0">
    <w:name w:val="示例内容"/>
    <w:rsid w:val="00CA78C4"/>
    <w:pPr>
      <w:numPr>
        <w:ilvl w:val="1"/>
        <w:numId w:val="2"/>
      </w:numPr>
      <w:tabs>
        <w:tab w:val="clear" w:pos="1260"/>
        <w:tab w:val="left" w:pos="840"/>
      </w:tabs>
      <w:ind w:left="0" w:firstLineChars="200" w:firstLine="200"/>
    </w:pPr>
    <w:rPr>
      <w:rFonts w:ascii="宋体" w:hAnsi="Times New Roman"/>
      <w:sz w:val="18"/>
      <w:szCs w:val="18"/>
    </w:rPr>
  </w:style>
  <w:style w:type="paragraph" w:customStyle="1" w:styleId="a">
    <w:name w:val="注×："/>
    <w:rsid w:val="00CA78C4"/>
    <w:pPr>
      <w:widowControl w:val="0"/>
      <w:numPr>
        <w:numId w:val="2"/>
      </w:numPr>
      <w:autoSpaceDE w:val="0"/>
      <w:autoSpaceDN w:val="0"/>
      <w:ind w:left="811" w:hanging="448"/>
      <w:jc w:val="both"/>
    </w:pPr>
    <w:rPr>
      <w:rFonts w:ascii="宋体" w:hAnsi="Times New Roman"/>
      <w:sz w:val="18"/>
      <w:szCs w:val="18"/>
    </w:rPr>
  </w:style>
  <w:style w:type="paragraph" w:customStyle="1" w:styleId="a1">
    <w:name w:val="列项◆（三级）"/>
    <w:basedOn w:val="a2"/>
    <w:rsid w:val="00CA78C4"/>
    <w:pPr>
      <w:numPr>
        <w:ilvl w:val="2"/>
        <w:numId w:val="2"/>
      </w:numPr>
      <w:tabs>
        <w:tab w:val="clear" w:pos="0"/>
        <w:tab w:val="left" w:pos="840"/>
        <w:tab w:val="left" w:pos="1678"/>
      </w:tabs>
      <w:ind w:left="1678" w:hanging="414"/>
    </w:pPr>
    <w:rPr>
      <w:rFonts w:ascii="宋体" w:hAnsi="Times New Roman"/>
      <w:szCs w:val="21"/>
    </w:rPr>
  </w:style>
  <w:style w:type="character" w:customStyle="1" w:styleId="2Char">
    <w:name w:val="标题 2 Char"/>
    <w:basedOn w:val="a3"/>
    <w:link w:val="2"/>
    <w:semiHidden/>
    <w:rsid w:val="00A76DFD"/>
    <w:rPr>
      <w:rFonts w:asciiTheme="majorHAnsi" w:eastAsiaTheme="majorEastAsia" w:hAnsiTheme="majorHAnsi" w:cstheme="majorBidi"/>
      <w:b/>
      <w:bCs/>
      <w:kern w:val="2"/>
      <w:sz w:val="32"/>
      <w:szCs w:val="32"/>
    </w:rPr>
  </w:style>
  <w:style w:type="character" w:customStyle="1" w:styleId="s-status">
    <w:name w:val="s-status"/>
    <w:basedOn w:val="a3"/>
    <w:rsid w:val="00CD63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880857">
      <w:bodyDiv w:val="1"/>
      <w:marLeft w:val="0"/>
      <w:marRight w:val="0"/>
      <w:marTop w:val="0"/>
      <w:marBottom w:val="0"/>
      <w:divBdr>
        <w:top w:val="none" w:sz="0" w:space="0" w:color="auto"/>
        <w:left w:val="none" w:sz="0" w:space="0" w:color="auto"/>
        <w:bottom w:val="none" w:sz="0" w:space="0" w:color="auto"/>
        <w:right w:val="none" w:sz="0" w:space="0" w:color="auto"/>
      </w:divBdr>
    </w:div>
    <w:div w:id="1210994762">
      <w:marLeft w:val="0"/>
      <w:marRight w:val="0"/>
      <w:marTop w:val="0"/>
      <w:marBottom w:val="0"/>
      <w:divBdr>
        <w:top w:val="none" w:sz="0" w:space="0" w:color="auto"/>
        <w:left w:val="none" w:sz="0" w:space="0" w:color="auto"/>
        <w:bottom w:val="none" w:sz="0" w:space="0" w:color="auto"/>
        <w:right w:val="none" w:sz="0" w:space="0" w:color="auto"/>
      </w:divBdr>
    </w:div>
    <w:div w:id="1210994763">
      <w:marLeft w:val="0"/>
      <w:marRight w:val="0"/>
      <w:marTop w:val="0"/>
      <w:marBottom w:val="0"/>
      <w:divBdr>
        <w:top w:val="none" w:sz="0" w:space="0" w:color="auto"/>
        <w:left w:val="none" w:sz="0" w:space="0" w:color="auto"/>
        <w:bottom w:val="none" w:sz="0" w:space="0" w:color="auto"/>
        <w:right w:val="none" w:sz="0" w:space="0" w:color="auto"/>
      </w:divBdr>
    </w:div>
    <w:div w:id="1210994764">
      <w:marLeft w:val="0"/>
      <w:marRight w:val="0"/>
      <w:marTop w:val="0"/>
      <w:marBottom w:val="0"/>
      <w:divBdr>
        <w:top w:val="none" w:sz="0" w:space="0" w:color="auto"/>
        <w:left w:val="none" w:sz="0" w:space="0" w:color="auto"/>
        <w:bottom w:val="none" w:sz="0" w:space="0" w:color="auto"/>
        <w:right w:val="none" w:sz="0" w:space="0" w:color="auto"/>
      </w:divBdr>
    </w:div>
    <w:div w:id="2037389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http://www.std.gov.cn/gb/search/gbDetailed?id=5DDA8BA09AF818DEE05397BE0A0A95A7" TargetMode="External"/><Relationship Id="rId4" Type="http://schemas.openxmlformats.org/officeDocument/2006/relationships/settings" Target="settings.xml"/><Relationship Id="rId9" Type="http://schemas.openxmlformats.org/officeDocument/2006/relationships/hyperlink" Target="http://www.std.gov.cn/gb/search/gbDetailed?id=5DDA8BA0A08818DEE05397BE0A0A95A7"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7</Pages>
  <Words>684</Words>
  <Characters>3904</Characters>
  <Application>Microsoft Office Word</Application>
  <DocSecurity>0</DocSecurity>
  <Lines>32</Lines>
  <Paragraphs>9</Paragraphs>
  <ScaleCrop>false</ScaleCrop>
  <Company>SDWM</Company>
  <LinksUpToDate>false</LinksUpToDate>
  <CharactersWithSpaces>4579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SDWM</dc:creator>
  <cp:lastModifiedBy>A</cp:lastModifiedBy>
  <cp:revision>4</cp:revision>
  <cp:lastPrinted>2017-12-27T07:47:00Z</cp:lastPrinted>
  <dcterms:created xsi:type="dcterms:W3CDTF">2018-05-22T07:48:00Z</dcterms:created>
  <dcterms:modified xsi:type="dcterms:W3CDTF">2018-05-23T06:41:00Z</dcterms:modified>
</cp:coreProperties>
</file>